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bidi="ar-SA"/>
        </w:rPr>
        <w:drawing>
          <wp:inline distT="0" distB="0" distL="0" distR="0" wp14:anchorId="08737AF4" wp14:editId="5140A3AD">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bidi="ar-SA"/>
        </w:rPr>
        <w:drawing>
          <wp:inline distT="0" distB="0" distL="0" distR="0" wp14:anchorId="37D4172A" wp14:editId="5E896EA3">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Fi</w:t>
      </w:r>
      <w:r w:rsidR="00A4324D">
        <w:rPr>
          <w:rFonts w:ascii="Calibri" w:hAnsi="Calibri"/>
          <w:b/>
          <w:color w:val="4F81BD"/>
        </w:rPr>
        <w:t>ș</w:t>
      </w:r>
      <w:r>
        <w:rPr>
          <w:rFonts w:ascii="Calibri" w:hAnsi="Calibri"/>
          <w:b/>
          <w:color w:val="4F81BD"/>
        </w:rPr>
        <w:t>a informativă referitoare la SALMONELLA</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723538" w:rsidRDefault="00723538" w:rsidP="00286CFD">
      <w:pPr>
        <w:jc w:val="both"/>
        <w:rPr>
          <w:rFonts w:ascii="Calibri" w:hAnsi="Calibri" w:cs="Arial"/>
          <w:sz w:val="20"/>
        </w:rPr>
      </w:pPr>
      <w:r>
        <w:rPr>
          <w:rFonts w:ascii="Calibri" w:hAnsi="Calibri"/>
          <w:sz w:val="20"/>
        </w:rPr>
        <w:t>Prezenta fi</w:t>
      </w:r>
      <w:r w:rsidR="00A4324D">
        <w:rPr>
          <w:rFonts w:ascii="Calibri" w:hAnsi="Calibri"/>
          <w:sz w:val="20"/>
        </w:rPr>
        <w:t>ș</w:t>
      </w:r>
      <w:r>
        <w:rPr>
          <w:rFonts w:ascii="Calibri" w:hAnsi="Calibri"/>
          <w:sz w:val="20"/>
        </w:rPr>
        <w:t xml:space="preserve">ă informativă se axează pe contaminarea cu </w:t>
      </w:r>
      <w:r>
        <w:rPr>
          <w:rFonts w:ascii="Calibri" w:hAnsi="Calibri"/>
          <w:i/>
          <w:sz w:val="20"/>
        </w:rPr>
        <w:t>Salmonella</w:t>
      </w:r>
      <w:r>
        <w:rPr>
          <w:rFonts w:ascii="Calibri" w:hAnsi="Calibri"/>
          <w:sz w:val="20"/>
        </w:rPr>
        <w:t xml:space="preserve"> a făinii de proteine ob</w:t>
      </w:r>
      <w:r w:rsidR="00A4324D">
        <w:rPr>
          <w:rFonts w:ascii="Calibri" w:hAnsi="Calibri"/>
          <w:sz w:val="20"/>
        </w:rPr>
        <w:t>ț</w:t>
      </w:r>
      <w:r>
        <w:rPr>
          <w:rFonts w:ascii="Calibri" w:hAnsi="Calibri"/>
          <w:sz w:val="20"/>
        </w:rPr>
        <w:t>inute din instala</w:t>
      </w:r>
      <w:r w:rsidR="00A4324D">
        <w:rPr>
          <w:rFonts w:ascii="Calibri" w:hAnsi="Calibri"/>
          <w:sz w:val="20"/>
        </w:rPr>
        <w:t>ț</w:t>
      </w:r>
      <w:r>
        <w:rPr>
          <w:rFonts w:ascii="Calibri" w:hAnsi="Calibri"/>
          <w:sz w:val="20"/>
        </w:rPr>
        <w:t>iile de presare a semin</w:t>
      </w:r>
      <w:r w:rsidR="00A4324D">
        <w:rPr>
          <w:rFonts w:ascii="Calibri" w:hAnsi="Calibri"/>
          <w:sz w:val="20"/>
        </w:rPr>
        <w:t>ț</w:t>
      </w:r>
      <w:r>
        <w:rPr>
          <w:rFonts w:ascii="Calibri" w:hAnsi="Calibri"/>
          <w:sz w:val="20"/>
        </w:rPr>
        <w:t>elor oleaginoase pentru aplica</w:t>
      </w:r>
      <w:r w:rsidR="00A4324D">
        <w:rPr>
          <w:rFonts w:ascii="Calibri" w:hAnsi="Calibri"/>
          <w:sz w:val="20"/>
        </w:rPr>
        <w:t>ț</w:t>
      </w:r>
      <w:r>
        <w:rPr>
          <w:rFonts w:ascii="Calibri" w:hAnsi="Calibri"/>
          <w:sz w:val="20"/>
        </w:rPr>
        <w:t xml:space="preserve">ii furajere. Scopul documentului este de a furniza producătorilor de materii prime furajere orientări </w:t>
      </w:r>
      <w:r w:rsidR="00A4324D">
        <w:rPr>
          <w:rFonts w:ascii="Calibri" w:hAnsi="Calibri"/>
          <w:sz w:val="20"/>
        </w:rPr>
        <w:t>ș</w:t>
      </w:r>
      <w:r>
        <w:rPr>
          <w:rFonts w:ascii="Calibri" w:hAnsi="Calibri"/>
          <w:sz w:val="20"/>
        </w:rPr>
        <w:t>i informa</w:t>
      </w:r>
      <w:r w:rsidR="00A4324D">
        <w:rPr>
          <w:rFonts w:ascii="Calibri" w:hAnsi="Calibri"/>
          <w:sz w:val="20"/>
        </w:rPr>
        <w:t>ț</w:t>
      </w:r>
      <w:r>
        <w:rPr>
          <w:rFonts w:ascii="Calibri" w:hAnsi="Calibri"/>
          <w:sz w:val="20"/>
        </w:rPr>
        <w:t xml:space="preserve">ii referitoare la </w:t>
      </w:r>
      <w:r>
        <w:rPr>
          <w:rFonts w:ascii="Calibri" w:hAnsi="Calibri"/>
          <w:i/>
          <w:sz w:val="20"/>
        </w:rPr>
        <w:t>Salmonella</w:t>
      </w:r>
      <w:r>
        <w:rPr>
          <w:rFonts w:ascii="Calibri" w:hAnsi="Calibri"/>
          <w:sz w:val="20"/>
        </w:rPr>
        <w:t xml:space="preserve"> cu privire la modul în care el poate să reducă continuu la minimum contaminarea cu </w:t>
      </w:r>
      <w:r>
        <w:rPr>
          <w:rFonts w:ascii="Calibri" w:hAnsi="Calibri"/>
          <w:i/>
          <w:sz w:val="20"/>
        </w:rPr>
        <w:t>Salmonella</w:t>
      </w:r>
      <w:r>
        <w:rPr>
          <w:rFonts w:ascii="Calibri" w:hAnsi="Calibri"/>
          <w:sz w:val="20"/>
        </w:rPr>
        <w:t xml:space="preserve"> a produselor sale. </w:t>
      </w:r>
    </w:p>
    <w:p w:rsidR="00723538" w:rsidRDefault="00723538" w:rsidP="00286CFD">
      <w:pPr>
        <w:jc w:val="both"/>
        <w:rPr>
          <w:rFonts w:ascii="Calibri" w:hAnsi="Calibri" w:cs="Arial"/>
          <w:sz w:val="20"/>
        </w:rPr>
      </w:pPr>
    </w:p>
    <w:p w:rsidR="00723538" w:rsidRDefault="00723538" w:rsidP="00286CFD">
      <w:pPr>
        <w:jc w:val="both"/>
        <w:rPr>
          <w:rFonts w:ascii="Calibri" w:hAnsi="Calibri" w:cs="Arial"/>
          <w:sz w:val="20"/>
        </w:rPr>
      </w:pPr>
      <w:r>
        <w:rPr>
          <w:rFonts w:ascii="Calibri" w:hAnsi="Calibri"/>
          <w:sz w:val="20"/>
        </w:rPr>
        <w:t>Prezenta fi</w:t>
      </w:r>
      <w:r w:rsidR="00A4324D">
        <w:rPr>
          <w:rFonts w:ascii="Calibri" w:hAnsi="Calibri"/>
          <w:sz w:val="20"/>
        </w:rPr>
        <w:t>ș</w:t>
      </w:r>
      <w:r>
        <w:rPr>
          <w:rFonts w:ascii="Calibri" w:hAnsi="Calibri"/>
          <w:sz w:val="20"/>
        </w:rPr>
        <w:t>ă informativă se utilizează în combina</w:t>
      </w:r>
      <w:r w:rsidR="00A4324D">
        <w:rPr>
          <w:rFonts w:ascii="Calibri" w:hAnsi="Calibri"/>
          <w:sz w:val="20"/>
        </w:rPr>
        <w:t>ț</w:t>
      </w:r>
      <w:r>
        <w:rPr>
          <w:rFonts w:ascii="Calibri" w:hAnsi="Calibri"/>
          <w:sz w:val="20"/>
        </w:rPr>
        <w:t xml:space="preserve">ie cu lista de verificări de efectuat de către auditor în cadrul controalelor care vizează </w:t>
      </w:r>
      <w:r>
        <w:rPr>
          <w:rFonts w:ascii="Calibri" w:hAnsi="Calibri"/>
          <w:i/>
          <w:sz w:val="20"/>
        </w:rPr>
        <w:t>Salmonella</w:t>
      </w:r>
      <w:r>
        <w:rPr>
          <w:rFonts w:ascii="Calibri" w:hAnsi="Calibri"/>
          <w:sz w:val="20"/>
        </w:rPr>
        <w:t>.</w:t>
      </w:r>
    </w:p>
    <w:p w:rsidR="00723538" w:rsidRDefault="00723538" w:rsidP="00286CFD">
      <w:pPr>
        <w:jc w:val="both"/>
        <w:rPr>
          <w:rFonts w:ascii="Calibri" w:hAnsi="Calibri" w:cs="Arial"/>
          <w:sz w:val="20"/>
        </w:rPr>
      </w:pPr>
    </w:p>
    <w:p w:rsidR="00723538" w:rsidRPr="006B115A" w:rsidRDefault="00723538" w:rsidP="00C564D7">
      <w:pPr>
        <w:rPr>
          <w:rFonts w:ascii="Calibri" w:hAnsi="Calibri" w:cs="Arial"/>
          <w:b/>
          <w:color w:val="4F81BD"/>
          <w:szCs w:val="24"/>
        </w:rPr>
      </w:pPr>
      <w:r>
        <w:rPr>
          <w:rFonts w:ascii="Calibri" w:hAnsi="Calibri"/>
          <w:b/>
          <w:color w:val="4F81BD"/>
        </w:rPr>
        <w:t xml:space="preserve">Cuprins </w:t>
      </w:r>
    </w:p>
    <w:p w:rsidR="00723538" w:rsidRPr="002C5A69" w:rsidRDefault="00723538" w:rsidP="00C564D7">
      <w:pPr>
        <w:rPr>
          <w:rFonts w:ascii="Calibri" w:hAnsi="Calibri" w:cs="Arial"/>
          <w:sz w:val="20"/>
        </w:rPr>
      </w:pPr>
    </w:p>
    <w:sdt>
      <w:sdtPr>
        <w:rPr>
          <w:rFonts w:ascii="Arial" w:hAnsi="Arial"/>
          <w:sz w:val="24"/>
        </w:rPr>
        <w:id w:val="-1281019399"/>
        <w:docPartObj>
          <w:docPartGallery w:val="Table of Contents"/>
          <w:docPartUnique/>
        </w:docPartObj>
      </w:sdtPr>
      <w:sdtEndPr>
        <w:rPr>
          <w:b/>
          <w:bCs/>
        </w:rPr>
      </w:sdtEndPr>
      <w:sdtContent>
        <w:p w:rsidR="00484530" w:rsidRDefault="00B02800">
          <w:pPr>
            <w:pStyle w:val="TOC1"/>
            <w:rPr>
              <w:rFonts w:eastAsiaTheme="minorEastAsia" w:cstheme="minorBidi"/>
              <w:sz w:val="22"/>
              <w:szCs w:val="22"/>
              <w:lang w:bidi="ar-SA"/>
            </w:rPr>
          </w:pPr>
          <w:r>
            <w:fldChar w:fldCharType="begin"/>
          </w:r>
          <w:r>
            <w:instrText xml:space="preserve"> TOC \o "1-3" \h \z \u </w:instrText>
          </w:r>
          <w:r>
            <w:fldChar w:fldCharType="separate"/>
          </w:r>
          <w:hyperlink w:anchor="_Toc437960545" w:history="1">
            <w:r w:rsidR="00484530" w:rsidRPr="008D0AE4">
              <w:rPr>
                <w:rStyle w:val="Hyperlink"/>
                <w:rFonts w:ascii="Calibri" w:hAnsi="Calibri"/>
              </w:rPr>
              <w:t>1.0 Natura riscului</w:t>
            </w:r>
            <w:r w:rsidR="00484530">
              <w:rPr>
                <w:webHidden/>
              </w:rPr>
              <w:tab/>
            </w:r>
            <w:r w:rsidR="00484530">
              <w:rPr>
                <w:webHidden/>
              </w:rPr>
              <w:fldChar w:fldCharType="begin"/>
            </w:r>
            <w:r w:rsidR="00484530">
              <w:rPr>
                <w:webHidden/>
              </w:rPr>
              <w:instrText xml:space="preserve"> PAGEREF _Toc437960545 \h </w:instrText>
            </w:r>
            <w:r w:rsidR="00484530">
              <w:rPr>
                <w:webHidden/>
              </w:rPr>
            </w:r>
            <w:r w:rsidR="00484530">
              <w:rPr>
                <w:webHidden/>
              </w:rPr>
              <w:fldChar w:fldCharType="separate"/>
            </w:r>
            <w:r w:rsidR="00484530">
              <w:rPr>
                <w:webHidden/>
              </w:rPr>
              <w:t>1</w:t>
            </w:r>
            <w:r w:rsidR="00484530">
              <w:rPr>
                <w:webHidden/>
              </w:rPr>
              <w:fldChar w:fldCharType="end"/>
            </w:r>
          </w:hyperlink>
        </w:p>
        <w:p w:rsidR="00484530" w:rsidRDefault="00484530">
          <w:pPr>
            <w:pStyle w:val="TOC1"/>
            <w:rPr>
              <w:rFonts w:eastAsiaTheme="minorEastAsia" w:cstheme="minorBidi"/>
              <w:sz w:val="22"/>
              <w:szCs w:val="22"/>
              <w:lang w:bidi="ar-SA"/>
            </w:rPr>
          </w:pPr>
          <w:hyperlink w:anchor="_Toc437960546" w:history="1">
            <w:r w:rsidRPr="008D0AE4">
              <w:rPr>
                <w:rStyle w:val="Hyperlink"/>
                <w:rFonts w:ascii="Calibri" w:hAnsi="Calibri"/>
              </w:rPr>
              <w:t>2.0 Clasificare</w:t>
            </w:r>
            <w:r>
              <w:rPr>
                <w:webHidden/>
              </w:rPr>
              <w:tab/>
            </w:r>
            <w:r>
              <w:rPr>
                <w:webHidden/>
              </w:rPr>
              <w:fldChar w:fldCharType="begin"/>
            </w:r>
            <w:r>
              <w:rPr>
                <w:webHidden/>
              </w:rPr>
              <w:instrText xml:space="preserve"> PAGEREF _Toc437960546 \h </w:instrText>
            </w:r>
            <w:r>
              <w:rPr>
                <w:webHidden/>
              </w:rPr>
            </w:r>
            <w:r>
              <w:rPr>
                <w:webHidden/>
              </w:rPr>
              <w:fldChar w:fldCharType="separate"/>
            </w:r>
            <w:r>
              <w:rPr>
                <w:webHidden/>
              </w:rPr>
              <w:t>1</w:t>
            </w:r>
            <w:r>
              <w:rPr>
                <w:webHidden/>
              </w:rPr>
              <w:fldChar w:fldCharType="end"/>
            </w:r>
          </w:hyperlink>
        </w:p>
        <w:p w:rsidR="00484530" w:rsidRDefault="00484530">
          <w:pPr>
            <w:pStyle w:val="TOC1"/>
            <w:rPr>
              <w:rFonts w:eastAsiaTheme="minorEastAsia" w:cstheme="minorBidi"/>
              <w:sz w:val="22"/>
              <w:szCs w:val="22"/>
              <w:lang w:bidi="ar-SA"/>
            </w:rPr>
          </w:pPr>
          <w:hyperlink w:anchor="_Toc437960547" w:history="1">
            <w:r w:rsidRPr="008D0AE4">
              <w:rPr>
                <w:rStyle w:val="Hyperlink"/>
                <w:rFonts w:ascii="Calibri" w:hAnsi="Calibri"/>
              </w:rPr>
              <w:t>3.0 Origine</w:t>
            </w:r>
            <w:r>
              <w:rPr>
                <w:webHidden/>
              </w:rPr>
              <w:tab/>
            </w:r>
            <w:r>
              <w:rPr>
                <w:webHidden/>
              </w:rPr>
              <w:fldChar w:fldCharType="begin"/>
            </w:r>
            <w:r>
              <w:rPr>
                <w:webHidden/>
              </w:rPr>
              <w:instrText xml:space="preserve"> PAGEREF _Toc437960547 \h </w:instrText>
            </w:r>
            <w:r>
              <w:rPr>
                <w:webHidden/>
              </w:rPr>
            </w:r>
            <w:r>
              <w:rPr>
                <w:webHidden/>
              </w:rPr>
              <w:fldChar w:fldCharType="separate"/>
            </w:r>
            <w:r>
              <w:rPr>
                <w:webHidden/>
              </w:rPr>
              <w:t>2</w:t>
            </w:r>
            <w:r>
              <w:rPr>
                <w:webHidden/>
              </w:rPr>
              <w:fldChar w:fldCharType="end"/>
            </w:r>
          </w:hyperlink>
        </w:p>
        <w:p w:rsidR="00484530" w:rsidRDefault="00484530">
          <w:pPr>
            <w:pStyle w:val="TOC1"/>
            <w:rPr>
              <w:rFonts w:eastAsiaTheme="minorEastAsia" w:cstheme="minorBidi"/>
              <w:sz w:val="22"/>
              <w:szCs w:val="22"/>
              <w:lang w:bidi="ar-SA"/>
            </w:rPr>
          </w:pPr>
          <w:hyperlink w:anchor="_Toc437960548" w:history="1">
            <w:r w:rsidRPr="008D0AE4">
              <w:rPr>
                <w:rStyle w:val="Hyperlink"/>
                <w:rFonts w:ascii="Calibri" w:hAnsi="Calibri"/>
              </w:rPr>
              <w:t>4.0 Riscurile pentru siguranța alimentelor și a furajelor</w:t>
            </w:r>
            <w:r>
              <w:rPr>
                <w:webHidden/>
              </w:rPr>
              <w:tab/>
            </w:r>
            <w:r>
              <w:rPr>
                <w:webHidden/>
              </w:rPr>
              <w:fldChar w:fldCharType="begin"/>
            </w:r>
            <w:r>
              <w:rPr>
                <w:webHidden/>
              </w:rPr>
              <w:instrText xml:space="preserve"> PAGEREF _Toc437960548 \h </w:instrText>
            </w:r>
            <w:r>
              <w:rPr>
                <w:webHidden/>
              </w:rPr>
            </w:r>
            <w:r>
              <w:rPr>
                <w:webHidden/>
              </w:rPr>
              <w:fldChar w:fldCharType="separate"/>
            </w:r>
            <w:r>
              <w:rPr>
                <w:webHidden/>
              </w:rPr>
              <w:t>2</w:t>
            </w:r>
            <w:r>
              <w:rPr>
                <w:webHidden/>
              </w:rPr>
              <w:fldChar w:fldCharType="end"/>
            </w:r>
          </w:hyperlink>
        </w:p>
        <w:p w:rsidR="00484530" w:rsidRDefault="00484530">
          <w:pPr>
            <w:pStyle w:val="TOC1"/>
            <w:rPr>
              <w:rFonts w:eastAsiaTheme="minorEastAsia" w:cstheme="minorBidi"/>
              <w:sz w:val="22"/>
              <w:szCs w:val="22"/>
              <w:lang w:bidi="ar-SA"/>
            </w:rPr>
          </w:pPr>
          <w:hyperlink w:anchor="_Toc437960549" w:history="1">
            <w:r w:rsidRPr="008D0AE4">
              <w:rPr>
                <w:rStyle w:val="Hyperlink"/>
                <w:rFonts w:ascii="Calibri" w:hAnsi="Calibri"/>
              </w:rPr>
              <w:t xml:space="preserve">5.0 Controlul și reducerea la minimum a contaminării cu </w:t>
            </w:r>
            <w:r w:rsidRPr="008D0AE4">
              <w:rPr>
                <w:rStyle w:val="Hyperlink"/>
                <w:rFonts w:ascii="Calibri" w:hAnsi="Calibri"/>
                <w:i/>
              </w:rPr>
              <w:t>Salmonella</w:t>
            </w:r>
            <w:r>
              <w:rPr>
                <w:webHidden/>
              </w:rPr>
              <w:tab/>
            </w:r>
            <w:r>
              <w:rPr>
                <w:webHidden/>
              </w:rPr>
              <w:fldChar w:fldCharType="begin"/>
            </w:r>
            <w:r>
              <w:rPr>
                <w:webHidden/>
              </w:rPr>
              <w:instrText xml:space="preserve"> PAGEREF _Toc437960549 \h </w:instrText>
            </w:r>
            <w:r>
              <w:rPr>
                <w:webHidden/>
              </w:rPr>
            </w:r>
            <w:r>
              <w:rPr>
                <w:webHidden/>
              </w:rPr>
              <w:fldChar w:fldCharType="separate"/>
            </w:r>
            <w:r>
              <w:rPr>
                <w:webHidden/>
              </w:rPr>
              <w:t>4</w:t>
            </w:r>
            <w:r>
              <w:rPr>
                <w:webHidden/>
              </w:rPr>
              <w:fldChar w:fldCharType="end"/>
            </w:r>
          </w:hyperlink>
        </w:p>
        <w:p w:rsidR="00484530" w:rsidRDefault="00484530">
          <w:pPr>
            <w:pStyle w:val="TOC3"/>
            <w:tabs>
              <w:tab w:val="right" w:leader="dot" w:pos="9016"/>
            </w:tabs>
            <w:rPr>
              <w:rFonts w:asciiTheme="minorHAnsi" w:eastAsiaTheme="minorEastAsia" w:hAnsiTheme="minorHAnsi" w:cstheme="minorBidi"/>
              <w:noProof/>
              <w:sz w:val="22"/>
              <w:szCs w:val="22"/>
              <w:lang w:bidi="ar-SA"/>
            </w:rPr>
          </w:pPr>
          <w:hyperlink w:anchor="_Toc437960550" w:history="1">
            <w:r w:rsidRPr="008D0AE4">
              <w:rPr>
                <w:rStyle w:val="Hyperlink"/>
                <w:rFonts w:ascii="Calibri" w:hAnsi="Calibri"/>
                <w:noProof/>
              </w:rPr>
              <w:t>5.1 Factori de dezvoltare</w:t>
            </w:r>
            <w:r>
              <w:rPr>
                <w:noProof/>
                <w:webHidden/>
              </w:rPr>
              <w:tab/>
            </w:r>
            <w:r>
              <w:rPr>
                <w:noProof/>
                <w:webHidden/>
              </w:rPr>
              <w:fldChar w:fldCharType="begin"/>
            </w:r>
            <w:r>
              <w:rPr>
                <w:noProof/>
                <w:webHidden/>
              </w:rPr>
              <w:instrText xml:space="preserve"> PAGEREF _Toc437960550 \h </w:instrText>
            </w:r>
            <w:r>
              <w:rPr>
                <w:noProof/>
                <w:webHidden/>
              </w:rPr>
            </w:r>
            <w:r>
              <w:rPr>
                <w:noProof/>
                <w:webHidden/>
              </w:rPr>
              <w:fldChar w:fldCharType="separate"/>
            </w:r>
            <w:r>
              <w:rPr>
                <w:noProof/>
                <w:webHidden/>
              </w:rPr>
              <w:t>5</w:t>
            </w:r>
            <w:r>
              <w:rPr>
                <w:noProof/>
                <w:webHidden/>
              </w:rPr>
              <w:fldChar w:fldCharType="end"/>
            </w:r>
          </w:hyperlink>
        </w:p>
        <w:p w:rsidR="00484530" w:rsidRDefault="00484530">
          <w:pPr>
            <w:pStyle w:val="TOC3"/>
            <w:tabs>
              <w:tab w:val="right" w:leader="dot" w:pos="9016"/>
            </w:tabs>
            <w:rPr>
              <w:rFonts w:asciiTheme="minorHAnsi" w:eastAsiaTheme="minorEastAsia" w:hAnsiTheme="minorHAnsi" w:cstheme="minorBidi"/>
              <w:noProof/>
              <w:sz w:val="22"/>
              <w:szCs w:val="22"/>
              <w:lang w:bidi="ar-SA"/>
            </w:rPr>
          </w:pPr>
          <w:hyperlink w:anchor="_Toc437960551" w:history="1">
            <w:r w:rsidRPr="008D0AE4">
              <w:rPr>
                <w:rStyle w:val="Hyperlink"/>
                <w:rFonts w:ascii="Calibri" w:hAnsi="Calibri"/>
                <w:noProof/>
              </w:rPr>
              <w:t xml:space="preserve">5.2 Măsuri de control pentru a reduce la minimum contaminarea făinii de proteine cu </w:t>
            </w:r>
            <w:r w:rsidRPr="008D0AE4">
              <w:rPr>
                <w:rStyle w:val="Hyperlink"/>
                <w:rFonts w:ascii="Calibri" w:hAnsi="Calibri"/>
                <w:i/>
                <w:noProof/>
              </w:rPr>
              <w:t>Salmonella</w:t>
            </w:r>
            <w:r>
              <w:rPr>
                <w:noProof/>
                <w:webHidden/>
              </w:rPr>
              <w:tab/>
            </w:r>
            <w:r>
              <w:rPr>
                <w:noProof/>
                <w:webHidden/>
              </w:rPr>
              <w:fldChar w:fldCharType="begin"/>
            </w:r>
            <w:r>
              <w:rPr>
                <w:noProof/>
                <w:webHidden/>
              </w:rPr>
              <w:instrText xml:space="preserve"> PAGEREF _Toc437960551 \h </w:instrText>
            </w:r>
            <w:r>
              <w:rPr>
                <w:noProof/>
                <w:webHidden/>
              </w:rPr>
            </w:r>
            <w:r>
              <w:rPr>
                <w:noProof/>
                <w:webHidden/>
              </w:rPr>
              <w:fldChar w:fldCharType="separate"/>
            </w:r>
            <w:r>
              <w:rPr>
                <w:noProof/>
                <w:webHidden/>
              </w:rPr>
              <w:t>5</w:t>
            </w:r>
            <w:r>
              <w:rPr>
                <w:noProof/>
                <w:webHidden/>
              </w:rPr>
              <w:fldChar w:fldCharType="end"/>
            </w:r>
          </w:hyperlink>
        </w:p>
        <w:p w:rsidR="00484530" w:rsidRDefault="00484530">
          <w:pPr>
            <w:pStyle w:val="TOC3"/>
            <w:tabs>
              <w:tab w:val="right" w:leader="dot" w:pos="9016"/>
            </w:tabs>
            <w:rPr>
              <w:rFonts w:asciiTheme="minorHAnsi" w:eastAsiaTheme="minorEastAsia" w:hAnsiTheme="minorHAnsi" w:cstheme="minorBidi"/>
              <w:noProof/>
              <w:sz w:val="22"/>
              <w:szCs w:val="22"/>
              <w:lang w:bidi="ar-SA"/>
            </w:rPr>
          </w:pPr>
          <w:hyperlink w:anchor="_Toc437960552" w:history="1">
            <w:r w:rsidRPr="008D0AE4">
              <w:rPr>
                <w:rStyle w:val="Hyperlink"/>
                <w:rFonts w:ascii="Calibri" w:hAnsi="Calibri"/>
                <w:noProof/>
              </w:rPr>
              <w:t xml:space="preserve">5.3 Decontaminarea produsului finit în cazul contaminării cu </w:t>
            </w:r>
            <w:r w:rsidRPr="008D0AE4">
              <w:rPr>
                <w:rStyle w:val="Hyperlink"/>
                <w:rFonts w:ascii="Calibri" w:hAnsi="Calibri"/>
                <w:i/>
                <w:noProof/>
              </w:rPr>
              <w:t>Salmonella</w:t>
            </w:r>
            <w:r>
              <w:rPr>
                <w:noProof/>
                <w:webHidden/>
              </w:rPr>
              <w:tab/>
            </w:r>
            <w:r>
              <w:rPr>
                <w:noProof/>
                <w:webHidden/>
              </w:rPr>
              <w:fldChar w:fldCharType="begin"/>
            </w:r>
            <w:r>
              <w:rPr>
                <w:noProof/>
                <w:webHidden/>
              </w:rPr>
              <w:instrText xml:space="preserve"> PAGEREF _Toc437960552 \h </w:instrText>
            </w:r>
            <w:r>
              <w:rPr>
                <w:noProof/>
                <w:webHidden/>
              </w:rPr>
            </w:r>
            <w:r>
              <w:rPr>
                <w:noProof/>
                <w:webHidden/>
              </w:rPr>
              <w:fldChar w:fldCharType="separate"/>
            </w:r>
            <w:r>
              <w:rPr>
                <w:noProof/>
                <w:webHidden/>
              </w:rPr>
              <w:t>6</w:t>
            </w:r>
            <w:r>
              <w:rPr>
                <w:noProof/>
                <w:webHidden/>
              </w:rPr>
              <w:fldChar w:fldCharType="end"/>
            </w:r>
          </w:hyperlink>
        </w:p>
        <w:p w:rsidR="00484530" w:rsidRDefault="00484530">
          <w:pPr>
            <w:pStyle w:val="TOC1"/>
            <w:rPr>
              <w:rFonts w:eastAsiaTheme="minorEastAsia" w:cstheme="minorBidi"/>
              <w:sz w:val="22"/>
              <w:szCs w:val="22"/>
              <w:lang w:bidi="ar-SA"/>
            </w:rPr>
          </w:pPr>
          <w:hyperlink w:anchor="_Toc437960553" w:history="1">
            <w:r w:rsidRPr="008D0AE4">
              <w:rPr>
                <w:rStyle w:val="Hyperlink"/>
                <w:rFonts w:ascii="Calibri" w:hAnsi="Calibri"/>
              </w:rPr>
              <w:t>6.0 Serotipuri</w:t>
            </w:r>
            <w:r>
              <w:rPr>
                <w:webHidden/>
              </w:rPr>
              <w:tab/>
            </w:r>
            <w:r>
              <w:rPr>
                <w:webHidden/>
              </w:rPr>
              <w:fldChar w:fldCharType="begin"/>
            </w:r>
            <w:r>
              <w:rPr>
                <w:webHidden/>
              </w:rPr>
              <w:instrText xml:space="preserve"> PAGEREF _Toc437960553 \h </w:instrText>
            </w:r>
            <w:r>
              <w:rPr>
                <w:webHidden/>
              </w:rPr>
            </w:r>
            <w:r>
              <w:rPr>
                <w:webHidden/>
              </w:rPr>
              <w:fldChar w:fldCharType="separate"/>
            </w:r>
            <w:r>
              <w:rPr>
                <w:webHidden/>
              </w:rPr>
              <w:t>6</w:t>
            </w:r>
            <w:r>
              <w:rPr>
                <w:webHidden/>
              </w:rPr>
              <w:fldChar w:fldCharType="end"/>
            </w:r>
          </w:hyperlink>
        </w:p>
        <w:p w:rsidR="00484530" w:rsidRDefault="00484530">
          <w:pPr>
            <w:pStyle w:val="TOC1"/>
            <w:rPr>
              <w:rFonts w:eastAsiaTheme="minorEastAsia" w:cstheme="minorBidi"/>
              <w:sz w:val="22"/>
              <w:szCs w:val="22"/>
              <w:lang w:bidi="ar-SA"/>
            </w:rPr>
          </w:pPr>
          <w:hyperlink w:anchor="_Toc437960554" w:history="1">
            <w:r w:rsidRPr="008D0AE4">
              <w:rPr>
                <w:rStyle w:val="Hyperlink"/>
                <w:rFonts w:ascii="Calibri" w:hAnsi="Calibri"/>
              </w:rPr>
              <w:t>7.0 Mai aspecte</w:t>
            </w:r>
            <w:r>
              <w:rPr>
                <w:webHidden/>
              </w:rPr>
              <w:tab/>
            </w:r>
            <w:r>
              <w:rPr>
                <w:webHidden/>
              </w:rPr>
              <w:fldChar w:fldCharType="begin"/>
            </w:r>
            <w:r>
              <w:rPr>
                <w:webHidden/>
              </w:rPr>
              <w:instrText xml:space="preserve"> PAGEREF _Toc437960554 \h </w:instrText>
            </w:r>
            <w:r>
              <w:rPr>
                <w:webHidden/>
              </w:rPr>
            </w:r>
            <w:r>
              <w:rPr>
                <w:webHidden/>
              </w:rPr>
              <w:fldChar w:fldCharType="separate"/>
            </w:r>
            <w:r>
              <w:rPr>
                <w:webHidden/>
              </w:rPr>
              <w:t>7</w:t>
            </w:r>
            <w:r>
              <w:rPr>
                <w:webHidden/>
              </w:rPr>
              <w:fldChar w:fldCharType="end"/>
            </w:r>
          </w:hyperlink>
        </w:p>
        <w:p w:rsidR="00484530" w:rsidRDefault="00484530">
          <w:pPr>
            <w:pStyle w:val="TOC1"/>
            <w:rPr>
              <w:rFonts w:eastAsiaTheme="minorEastAsia" w:cstheme="minorBidi"/>
              <w:sz w:val="22"/>
              <w:szCs w:val="22"/>
              <w:lang w:bidi="ar-SA"/>
            </w:rPr>
          </w:pPr>
          <w:hyperlink w:anchor="_Toc437960555" w:history="1">
            <w:r w:rsidRPr="008D0AE4">
              <w:rPr>
                <w:rStyle w:val="Hyperlink"/>
                <w:rFonts w:ascii="Calibri" w:hAnsi="Calibri"/>
              </w:rPr>
              <w:t>8.0 Documente de referință</w:t>
            </w:r>
            <w:r>
              <w:rPr>
                <w:webHidden/>
              </w:rPr>
              <w:tab/>
            </w:r>
            <w:r>
              <w:rPr>
                <w:webHidden/>
              </w:rPr>
              <w:fldChar w:fldCharType="begin"/>
            </w:r>
            <w:r>
              <w:rPr>
                <w:webHidden/>
              </w:rPr>
              <w:instrText xml:space="preserve"> PAGEREF _Toc437960555 \h </w:instrText>
            </w:r>
            <w:r>
              <w:rPr>
                <w:webHidden/>
              </w:rPr>
            </w:r>
            <w:r>
              <w:rPr>
                <w:webHidden/>
              </w:rPr>
              <w:fldChar w:fldCharType="separate"/>
            </w:r>
            <w:r>
              <w:rPr>
                <w:webHidden/>
              </w:rPr>
              <w:t>7</w:t>
            </w:r>
            <w:r>
              <w:rPr>
                <w:webHidden/>
              </w:rPr>
              <w:fldChar w:fldCharType="end"/>
            </w:r>
          </w:hyperlink>
        </w:p>
        <w:p w:rsidR="00484530" w:rsidRDefault="00484530">
          <w:pPr>
            <w:pStyle w:val="TOC1"/>
            <w:rPr>
              <w:rFonts w:eastAsiaTheme="minorEastAsia" w:cstheme="minorBidi"/>
              <w:sz w:val="22"/>
              <w:szCs w:val="22"/>
              <w:lang w:bidi="ar-SA"/>
            </w:rPr>
          </w:pPr>
          <w:hyperlink w:anchor="_Toc437960556" w:history="1">
            <w:r w:rsidRPr="008D0AE4">
              <w:rPr>
                <w:rStyle w:val="Hyperlink"/>
                <w:rFonts w:ascii="Calibri" w:hAnsi="Calibri"/>
              </w:rPr>
              <w:t>9.0 Mulțumiri</w:t>
            </w:r>
            <w:r>
              <w:rPr>
                <w:webHidden/>
              </w:rPr>
              <w:tab/>
            </w:r>
            <w:r>
              <w:rPr>
                <w:webHidden/>
              </w:rPr>
              <w:fldChar w:fldCharType="begin"/>
            </w:r>
            <w:r>
              <w:rPr>
                <w:webHidden/>
              </w:rPr>
              <w:instrText xml:space="preserve"> PAGEREF _Toc437960556 \h </w:instrText>
            </w:r>
            <w:r>
              <w:rPr>
                <w:webHidden/>
              </w:rPr>
            </w:r>
            <w:r>
              <w:rPr>
                <w:webHidden/>
              </w:rPr>
              <w:fldChar w:fldCharType="separate"/>
            </w:r>
            <w:r>
              <w:rPr>
                <w:webHidden/>
              </w:rPr>
              <w:t>7</w:t>
            </w:r>
            <w:r>
              <w:rPr>
                <w:webHidden/>
              </w:rPr>
              <w:fldChar w:fldCharType="end"/>
            </w:r>
          </w:hyperlink>
        </w:p>
        <w:p w:rsidR="00484530" w:rsidRDefault="00484530">
          <w:pPr>
            <w:pStyle w:val="TOC1"/>
            <w:rPr>
              <w:rFonts w:eastAsiaTheme="minorEastAsia" w:cstheme="minorBidi"/>
              <w:sz w:val="22"/>
              <w:szCs w:val="22"/>
              <w:lang w:bidi="ar-SA"/>
            </w:rPr>
          </w:pPr>
          <w:hyperlink w:anchor="_Toc437960557" w:history="1">
            <w:r w:rsidRPr="008D0AE4">
              <w:rPr>
                <w:rStyle w:val="Hyperlink"/>
              </w:rPr>
              <w:t xml:space="preserve">Anexa 1 – Raport DTU Food – Institutul național pentru alimentație – Evaluarea impactului asupra sănătății umane al bacteriilor din genul </w:t>
            </w:r>
            <w:r w:rsidRPr="008D0AE4">
              <w:rPr>
                <w:rStyle w:val="Hyperlink"/>
                <w:i/>
              </w:rPr>
              <w:t>Salmonella</w:t>
            </w:r>
            <w:r w:rsidRPr="008D0AE4">
              <w:rPr>
                <w:rStyle w:val="Hyperlink"/>
              </w:rPr>
              <w:t xml:space="preserve"> din furaje</w:t>
            </w:r>
            <w:r>
              <w:rPr>
                <w:webHidden/>
              </w:rPr>
              <w:tab/>
            </w:r>
            <w:r>
              <w:rPr>
                <w:webHidden/>
              </w:rPr>
              <w:fldChar w:fldCharType="begin"/>
            </w:r>
            <w:r>
              <w:rPr>
                <w:webHidden/>
              </w:rPr>
              <w:instrText xml:space="preserve"> PAGEREF _Toc437960557 \h </w:instrText>
            </w:r>
            <w:r>
              <w:rPr>
                <w:webHidden/>
              </w:rPr>
            </w:r>
            <w:r>
              <w:rPr>
                <w:webHidden/>
              </w:rPr>
              <w:fldChar w:fldCharType="separate"/>
            </w:r>
            <w:r>
              <w:rPr>
                <w:webHidden/>
              </w:rPr>
              <w:t>8</w:t>
            </w:r>
            <w:r>
              <w:rPr>
                <w:webHidden/>
              </w:rPr>
              <w:fldChar w:fldCharType="end"/>
            </w:r>
          </w:hyperlink>
        </w:p>
        <w:p w:rsidR="00B02800" w:rsidRDefault="00B02800" w:rsidP="00B02800">
          <w:pPr>
            <w:rPr>
              <w:b/>
              <w:bCs/>
              <w:noProof/>
            </w:rPr>
          </w:pPr>
          <w:r>
            <w:rPr>
              <w:b/>
              <w:bCs/>
              <w:noProof/>
            </w:rPr>
            <w:fldChar w:fldCharType="end"/>
          </w:r>
        </w:p>
      </w:sdtContent>
    </w:sdt>
    <w:p w:rsidR="00E564DF" w:rsidRDefault="00F24A95">
      <w:pPr>
        <w:pStyle w:val="Heading1"/>
        <w:rPr>
          <w:rFonts w:ascii="Calibri" w:hAnsi="Calibri" w:cs="Arial"/>
          <w:color w:val="4F81BD"/>
          <w:sz w:val="24"/>
          <w:szCs w:val="24"/>
        </w:rPr>
      </w:pPr>
      <w:bookmarkStart w:id="6" w:name="_Toc399765980"/>
      <w:bookmarkStart w:id="7" w:name="_Toc399862010"/>
      <w:bookmarkStart w:id="8" w:name="_Toc437960545"/>
      <w:r>
        <w:rPr>
          <w:rFonts w:ascii="Calibri" w:hAnsi="Calibri"/>
          <w:color w:val="4F81BD"/>
          <w:sz w:val="24"/>
        </w:rPr>
        <w:t>1.0 Natura riscului</w:t>
      </w:r>
      <w:bookmarkEnd w:id="6"/>
      <w:bookmarkEnd w:id="7"/>
      <w:bookmarkEnd w:id="8"/>
    </w:p>
    <w:p w:rsidR="00723538" w:rsidRDefault="00723538" w:rsidP="00C564D7">
      <w:pPr>
        <w:rPr>
          <w:rFonts w:ascii="Calibri" w:hAnsi="Calibri" w:cs="Arial"/>
          <w:sz w:val="20"/>
        </w:rPr>
      </w:pPr>
    </w:p>
    <w:p w:rsidR="00723538" w:rsidRPr="00C27593" w:rsidRDefault="00723538" w:rsidP="00C564D7">
      <w:pPr>
        <w:rPr>
          <w:rFonts w:ascii="Calibri" w:hAnsi="Calibri" w:cs="Arial"/>
          <w:sz w:val="20"/>
        </w:rPr>
      </w:pPr>
      <w:r>
        <w:rPr>
          <w:rFonts w:ascii="Calibri" w:hAnsi="Calibri"/>
          <w:sz w:val="20"/>
        </w:rPr>
        <w:t>Risc biologic</w:t>
      </w:r>
    </w:p>
    <w:p w:rsidR="00723538" w:rsidRPr="006B115A" w:rsidRDefault="00723538" w:rsidP="000F7077">
      <w:pPr>
        <w:pStyle w:val="Heading1"/>
        <w:rPr>
          <w:rFonts w:ascii="Calibri" w:hAnsi="Calibri"/>
          <w:color w:val="4F81BD"/>
          <w:sz w:val="24"/>
          <w:szCs w:val="24"/>
        </w:rPr>
      </w:pPr>
      <w:bookmarkStart w:id="9" w:name="_Toc399765981"/>
      <w:bookmarkStart w:id="10" w:name="_Toc399862011"/>
      <w:bookmarkStart w:id="11" w:name="_Toc437960546"/>
      <w:r>
        <w:rPr>
          <w:rFonts w:ascii="Calibri" w:hAnsi="Calibri"/>
          <w:color w:val="4F81BD"/>
          <w:sz w:val="24"/>
        </w:rPr>
        <w:t>2.0 Clasificare</w:t>
      </w:r>
      <w:bookmarkEnd w:id="9"/>
      <w:bookmarkEnd w:id="10"/>
      <w:bookmarkEnd w:id="11"/>
    </w:p>
    <w:p w:rsidR="00723538" w:rsidRDefault="00723538" w:rsidP="00C564D7">
      <w:pPr>
        <w:jc w:val="both"/>
        <w:rPr>
          <w:rFonts w:ascii="Calibri" w:hAnsi="Calibri" w:cs="Arial"/>
          <w:i/>
          <w:sz w:val="20"/>
        </w:rPr>
      </w:pPr>
    </w:p>
    <w:p w:rsidR="00723538" w:rsidRPr="00AC0E3D" w:rsidRDefault="00723538" w:rsidP="00B67B2F">
      <w:pPr>
        <w:jc w:val="both"/>
        <w:rPr>
          <w:rFonts w:ascii="Calibri" w:hAnsi="Calibri" w:cs="Arial"/>
          <w:sz w:val="20"/>
        </w:rPr>
      </w:pPr>
      <w:r>
        <w:rPr>
          <w:rFonts w:ascii="Calibri" w:hAnsi="Calibri"/>
          <w:i/>
          <w:sz w:val="20"/>
        </w:rPr>
        <w:t>Salmonella</w:t>
      </w:r>
      <w:r>
        <w:rPr>
          <w:rFonts w:ascii="Calibri" w:hAnsi="Calibri"/>
          <w:sz w:val="20"/>
        </w:rPr>
        <w:t xml:space="preserve"> este un gen bacterii care fac parte din familia </w:t>
      </w:r>
      <w:r>
        <w:rPr>
          <w:rFonts w:ascii="Calibri" w:hAnsi="Calibri"/>
          <w:i/>
          <w:sz w:val="20"/>
        </w:rPr>
        <w:t>Enterobacteriaceae</w:t>
      </w:r>
      <w:r>
        <w:rPr>
          <w:rFonts w:ascii="Calibri" w:hAnsi="Calibri"/>
          <w:sz w:val="20"/>
        </w:rPr>
        <w:t xml:space="preserve"> </w:t>
      </w:r>
      <w:r w:rsidR="00A4324D">
        <w:rPr>
          <w:rFonts w:ascii="Calibri" w:hAnsi="Calibri"/>
          <w:sz w:val="20"/>
        </w:rPr>
        <w:t>ș</w:t>
      </w:r>
      <w:r>
        <w:rPr>
          <w:rFonts w:ascii="Calibri" w:hAnsi="Calibri"/>
          <w:sz w:val="20"/>
        </w:rPr>
        <w:t xml:space="preserve">i sunt patogene pentru oameni </w:t>
      </w:r>
      <w:r w:rsidR="00A4324D">
        <w:rPr>
          <w:rFonts w:ascii="Calibri" w:hAnsi="Calibri"/>
          <w:sz w:val="20"/>
        </w:rPr>
        <w:t>ș</w:t>
      </w:r>
      <w:r>
        <w:rPr>
          <w:rFonts w:ascii="Calibri" w:hAnsi="Calibri"/>
          <w:sz w:val="20"/>
        </w:rPr>
        <w:t xml:space="preserve">i animale. </w:t>
      </w:r>
      <w:r>
        <w:rPr>
          <w:rStyle w:val="hps"/>
          <w:rFonts w:ascii="Calibri" w:hAnsi="Calibri"/>
          <w:sz w:val="20"/>
        </w:rPr>
        <w:t>Genul</w:t>
      </w:r>
      <w:r>
        <w:rPr>
          <w:rFonts w:ascii="Calibri" w:hAnsi="Calibri"/>
          <w:sz w:val="20"/>
        </w:rPr>
        <w:t xml:space="preserve"> este </w:t>
      </w:r>
      <w:r>
        <w:rPr>
          <w:rStyle w:val="hps"/>
          <w:rFonts w:ascii="Calibri" w:hAnsi="Calibri"/>
          <w:sz w:val="20"/>
        </w:rPr>
        <w:t>compus din</w:t>
      </w:r>
      <w:r>
        <w:rPr>
          <w:rFonts w:ascii="Calibri" w:hAnsi="Calibri"/>
          <w:sz w:val="20"/>
        </w:rPr>
        <w:t xml:space="preserve"> </w:t>
      </w:r>
      <w:r>
        <w:rPr>
          <w:rStyle w:val="hps"/>
          <w:rFonts w:ascii="Calibri" w:hAnsi="Calibri"/>
          <w:sz w:val="20"/>
        </w:rPr>
        <w:t>două</w:t>
      </w:r>
      <w:r>
        <w:rPr>
          <w:rFonts w:ascii="Calibri" w:hAnsi="Calibri"/>
          <w:sz w:val="20"/>
        </w:rPr>
        <w:t xml:space="preserve"> </w:t>
      </w:r>
      <w:r>
        <w:rPr>
          <w:rStyle w:val="hps"/>
          <w:rFonts w:ascii="Calibri" w:hAnsi="Calibri"/>
          <w:sz w:val="20"/>
        </w:rPr>
        <w:t>specii</w:t>
      </w:r>
      <w:r>
        <w:rPr>
          <w:rFonts w:ascii="Calibri" w:hAnsi="Calibri"/>
          <w:sz w:val="20"/>
        </w:rPr>
        <w:t xml:space="preserve">: S. </w:t>
      </w:r>
      <w:r>
        <w:rPr>
          <w:rStyle w:val="hps"/>
          <w:rFonts w:ascii="Calibri" w:hAnsi="Calibri"/>
          <w:sz w:val="20"/>
        </w:rPr>
        <w:t>enterica</w:t>
      </w:r>
      <w:r>
        <w:rPr>
          <w:rFonts w:ascii="Calibri" w:hAnsi="Calibri"/>
          <w:sz w:val="20"/>
        </w:rPr>
        <w:t xml:space="preserve"> </w:t>
      </w:r>
      <w:r w:rsidR="00A4324D">
        <w:rPr>
          <w:rStyle w:val="hps"/>
          <w:rFonts w:ascii="Calibri" w:hAnsi="Calibri"/>
          <w:sz w:val="20"/>
        </w:rPr>
        <w:t>ș</w:t>
      </w:r>
      <w:r>
        <w:rPr>
          <w:rStyle w:val="hps"/>
          <w:rFonts w:ascii="Calibri" w:hAnsi="Calibri"/>
          <w:sz w:val="20"/>
        </w:rPr>
        <w:t>i</w:t>
      </w:r>
      <w:r>
        <w:rPr>
          <w:rFonts w:ascii="Calibri" w:hAnsi="Calibri"/>
          <w:sz w:val="20"/>
        </w:rPr>
        <w:t xml:space="preserve"> </w:t>
      </w:r>
      <w:r>
        <w:rPr>
          <w:rStyle w:val="hps"/>
          <w:rFonts w:ascii="Calibri" w:hAnsi="Calibri"/>
          <w:sz w:val="20"/>
        </w:rPr>
        <w:t>S.</w:t>
      </w:r>
      <w:r>
        <w:rPr>
          <w:rFonts w:ascii="Calibri" w:hAnsi="Calibri"/>
          <w:sz w:val="20"/>
        </w:rPr>
        <w:t xml:space="preserve"> </w:t>
      </w:r>
      <w:r>
        <w:rPr>
          <w:rStyle w:val="hps"/>
          <w:rFonts w:ascii="Calibri" w:hAnsi="Calibri"/>
          <w:sz w:val="20"/>
        </w:rPr>
        <w:t>bongori</w:t>
      </w:r>
      <w:r>
        <w:rPr>
          <w:rFonts w:ascii="Calibri" w:hAnsi="Calibri"/>
          <w:sz w:val="20"/>
        </w:rPr>
        <w:t xml:space="preserve">. </w:t>
      </w:r>
      <w:r>
        <w:rPr>
          <w:rStyle w:val="hps"/>
          <w:rFonts w:ascii="Calibri" w:hAnsi="Calibri"/>
          <w:sz w:val="20"/>
        </w:rPr>
        <w:t>Aceste specii sunt</w:t>
      </w:r>
      <w:r>
        <w:rPr>
          <w:rFonts w:ascii="Calibri" w:hAnsi="Calibri"/>
          <w:sz w:val="20"/>
        </w:rPr>
        <w:t xml:space="preserve"> </w:t>
      </w:r>
      <w:r>
        <w:rPr>
          <w:rStyle w:val="hps"/>
          <w:rFonts w:ascii="Calibri" w:hAnsi="Calibri"/>
          <w:sz w:val="20"/>
        </w:rPr>
        <w:t>împăr</w:t>
      </w:r>
      <w:r w:rsidR="00A4324D">
        <w:rPr>
          <w:rStyle w:val="hps"/>
          <w:rFonts w:ascii="Calibri" w:hAnsi="Calibri"/>
          <w:sz w:val="20"/>
        </w:rPr>
        <w:t>ț</w:t>
      </w:r>
      <w:r>
        <w:rPr>
          <w:rStyle w:val="hps"/>
          <w:rFonts w:ascii="Calibri" w:hAnsi="Calibri"/>
          <w:sz w:val="20"/>
        </w:rPr>
        <w:t>ite</w:t>
      </w:r>
      <w:r>
        <w:rPr>
          <w:rFonts w:ascii="Calibri" w:hAnsi="Calibri"/>
          <w:sz w:val="20"/>
        </w:rPr>
        <w:t xml:space="preserve"> </w:t>
      </w:r>
      <w:r>
        <w:rPr>
          <w:rStyle w:val="hps"/>
          <w:rFonts w:ascii="Calibri" w:hAnsi="Calibri"/>
          <w:sz w:val="20"/>
        </w:rPr>
        <w:t>în subspecii, care, la rândul lor, sunt împăr</w:t>
      </w:r>
      <w:r w:rsidR="00A4324D">
        <w:rPr>
          <w:rStyle w:val="hps"/>
          <w:rFonts w:ascii="Calibri" w:hAnsi="Calibri"/>
          <w:sz w:val="20"/>
        </w:rPr>
        <w:t>ț</w:t>
      </w:r>
      <w:r>
        <w:rPr>
          <w:rStyle w:val="hps"/>
          <w:rFonts w:ascii="Calibri" w:hAnsi="Calibri"/>
          <w:sz w:val="20"/>
        </w:rPr>
        <w:t>ite în</w:t>
      </w:r>
      <w:r>
        <w:rPr>
          <w:rFonts w:ascii="Calibri" w:hAnsi="Calibri"/>
          <w:sz w:val="20"/>
        </w:rPr>
        <w:t xml:space="preserve"> serotipuri. Unele serotipuri pot fi clasificate mai detaliat în fagi. </w:t>
      </w:r>
      <w:r>
        <w:rPr>
          <w:rStyle w:val="hps"/>
          <w:rFonts w:ascii="Calibri" w:hAnsi="Calibri"/>
          <w:sz w:val="20"/>
        </w:rPr>
        <w:lastRenderedPageBreak/>
        <w:t>La nivel mondial</w:t>
      </w:r>
      <w:r>
        <w:rPr>
          <w:rFonts w:ascii="Calibri" w:hAnsi="Calibri"/>
          <w:sz w:val="20"/>
        </w:rPr>
        <w:t xml:space="preserve"> </w:t>
      </w:r>
      <w:r>
        <w:rPr>
          <w:rStyle w:val="hps"/>
          <w:rFonts w:ascii="Calibri" w:hAnsi="Calibri"/>
          <w:sz w:val="20"/>
        </w:rPr>
        <w:t>au fost descrise</w:t>
      </w:r>
      <w:r>
        <w:rPr>
          <w:rFonts w:ascii="Calibri" w:hAnsi="Calibri"/>
          <w:sz w:val="20"/>
        </w:rPr>
        <w:t xml:space="preserve"> </w:t>
      </w:r>
      <w:r>
        <w:rPr>
          <w:rStyle w:val="hps"/>
          <w:rFonts w:ascii="Calibri" w:hAnsi="Calibri"/>
          <w:sz w:val="20"/>
        </w:rPr>
        <w:t>peste 2 400 de serotipuri</w:t>
      </w:r>
      <w:r>
        <w:rPr>
          <w:rFonts w:ascii="Calibri" w:hAnsi="Calibri"/>
          <w:sz w:val="20"/>
        </w:rPr>
        <w:t xml:space="preserve">. </w:t>
      </w:r>
      <w:r>
        <w:rPr>
          <w:rStyle w:val="hps"/>
          <w:rFonts w:ascii="Calibri" w:hAnsi="Calibri"/>
          <w:sz w:val="20"/>
        </w:rPr>
        <w:t>Aceste serotipuri</w:t>
      </w:r>
      <w:r>
        <w:rPr>
          <w:rFonts w:ascii="Calibri" w:hAnsi="Calibri"/>
          <w:sz w:val="20"/>
        </w:rPr>
        <w:t xml:space="preserve"> </w:t>
      </w:r>
      <w:r>
        <w:rPr>
          <w:rStyle w:val="hps"/>
          <w:rFonts w:ascii="Calibri" w:hAnsi="Calibri"/>
          <w:sz w:val="20"/>
        </w:rPr>
        <w:t>variază</w:t>
      </w:r>
      <w:r>
        <w:rPr>
          <w:rFonts w:ascii="Calibri" w:hAnsi="Calibri"/>
          <w:sz w:val="20"/>
        </w:rPr>
        <w:t xml:space="preserve"> în </w:t>
      </w:r>
      <w:r>
        <w:rPr>
          <w:rStyle w:val="hps"/>
          <w:rFonts w:ascii="Calibri" w:hAnsi="Calibri"/>
          <w:sz w:val="20"/>
        </w:rPr>
        <w:t>func</w:t>
      </w:r>
      <w:r w:rsidR="00A4324D">
        <w:rPr>
          <w:rStyle w:val="hps"/>
          <w:rFonts w:ascii="Calibri" w:hAnsi="Calibri"/>
          <w:sz w:val="20"/>
        </w:rPr>
        <w:t>ț</w:t>
      </w:r>
      <w:r>
        <w:rPr>
          <w:rStyle w:val="hps"/>
          <w:rFonts w:ascii="Calibri" w:hAnsi="Calibri"/>
          <w:sz w:val="20"/>
        </w:rPr>
        <w:t>ie de calea</w:t>
      </w:r>
      <w:r>
        <w:rPr>
          <w:rFonts w:ascii="Calibri" w:hAnsi="Calibri"/>
          <w:sz w:val="20"/>
        </w:rPr>
        <w:t xml:space="preserve"> </w:t>
      </w:r>
      <w:r>
        <w:rPr>
          <w:rStyle w:val="hps"/>
          <w:rFonts w:ascii="Calibri" w:hAnsi="Calibri"/>
          <w:sz w:val="20"/>
        </w:rPr>
        <w:t>de infec</w:t>
      </w:r>
      <w:r w:rsidR="00A4324D">
        <w:rPr>
          <w:rStyle w:val="hps"/>
          <w:rFonts w:ascii="Calibri" w:hAnsi="Calibri"/>
          <w:sz w:val="20"/>
        </w:rPr>
        <w:t>ț</w:t>
      </w:r>
      <w:r>
        <w:rPr>
          <w:rStyle w:val="hps"/>
          <w:rFonts w:ascii="Calibri" w:hAnsi="Calibri"/>
          <w:sz w:val="20"/>
        </w:rPr>
        <w:t>ie</w:t>
      </w:r>
      <w:r>
        <w:rPr>
          <w:rFonts w:ascii="Calibri" w:hAnsi="Calibri"/>
          <w:sz w:val="20"/>
        </w:rPr>
        <w:t xml:space="preserve">, </w:t>
      </w:r>
      <w:r>
        <w:rPr>
          <w:rStyle w:val="hps"/>
          <w:rFonts w:ascii="Calibri" w:hAnsi="Calibri"/>
          <w:sz w:val="20"/>
        </w:rPr>
        <w:t xml:space="preserve">simptome </w:t>
      </w:r>
      <w:r w:rsidR="00A4324D">
        <w:rPr>
          <w:rFonts w:ascii="Calibri" w:hAnsi="Calibri"/>
          <w:sz w:val="20"/>
        </w:rPr>
        <w:t>ș</w:t>
      </w:r>
      <w:r>
        <w:rPr>
          <w:rFonts w:ascii="Calibri" w:hAnsi="Calibri"/>
          <w:sz w:val="20"/>
        </w:rPr>
        <w:t xml:space="preserve">i </w:t>
      </w:r>
      <w:r>
        <w:rPr>
          <w:rStyle w:val="hps"/>
          <w:rFonts w:ascii="Calibri" w:hAnsi="Calibri"/>
          <w:sz w:val="20"/>
        </w:rPr>
        <w:t>nivelul de rezisten</w:t>
      </w:r>
      <w:r w:rsidR="00A4324D">
        <w:rPr>
          <w:rStyle w:val="hps"/>
          <w:rFonts w:ascii="Calibri" w:hAnsi="Calibri"/>
          <w:sz w:val="20"/>
        </w:rPr>
        <w:t>ț</w:t>
      </w:r>
      <w:r>
        <w:rPr>
          <w:rStyle w:val="hps"/>
          <w:rFonts w:ascii="Calibri" w:hAnsi="Calibri"/>
          <w:sz w:val="20"/>
        </w:rPr>
        <w:t>ă la</w:t>
      </w:r>
      <w:r>
        <w:rPr>
          <w:rFonts w:ascii="Calibri" w:hAnsi="Calibri"/>
          <w:sz w:val="20"/>
        </w:rPr>
        <w:t xml:space="preserve"> </w:t>
      </w:r>
      <w:r>
        <w:rPr>
          <w:rStyle w:val="hps"/>
          <w:rFonts w:ascii="Calibri" w:hAnsi="Calibri"/>
          <w:sz w:val="20"/>
        </w:rPr>
        <w:t>antibiotice</w:t>
      </w:r>
      <w:r>
        <w:rPr>
          <w:rFonts w:ascii="Calibri" w:hAnsi="Calibri"/>
          <w:sz w:val="20"/>
        </w:rPr>
        <w:t xml:space="preserve">. </w:t>
      </w: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t xml:space="preserve">Din punct de vedere epidemiologic, bacteriile din genul </w:t>
      </w:r>
      <w:r>
        <w:rPr>
          <w:rFonts w:ascii="Calibri" w:hAnsi="Calibri"/>
          <w:i/>
          <w:sz w:val="20"/>
        </w:rPr>
        <w:t>Salmonella</w:t>
      </w:r>
      <w:r>
        <w:rPr>
          <w:rFonts w:ascii="Calibri" w:hAnsi="Calibri"/>
          <w:sz w:val="20"/>
        </w:rPr>
        <w:t xml:space="preserve"> pot fi clasificate în trei grupe principale:</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 xml:space="preserve">Tulpini care infectează numai oamenii </w:t>
      </w:r>
      <w:r w:rsidR="00A4324D">
        <w:rPr>
          <w:rFonts w:ascii="Calibri" w:hAnsi="Calibri"/>
          <w:sz w:val="20"/>
        </w:rPr>
        <w:t>ș</w:t>
      </w:r>
      <w:r>
        <w:rPr>
          <w:rFonts w:ascii="Calibri" w:hAnsi="Calibri"/>
          <w:sz w:val="20"/>
        </w:rPr>
        <w:t>i sunt responsabile pentru febra tifoidă cu diseminare septicemică, care nu sunt patogene pentru alte specii de animale.</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Tulpini adaptate în mod specific la anumite specii de vertebrate (păsări, ovine etc.), dintre care unele sunt patogene pentru om.</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 xml:space="preserve">Tulpini care nu au o gazdă preferată specifică </w:t>
      </w:r>
      <w:r w:rsidR="00A4324D">
        <w:rPr>
          <w:rFonts w:ascii="Calibri" w:hAnsi="Calibri"/>
          <w:sz w:val="20"/>
        </w:rPr>
        <w:t>ș</w:t>
      </w:r>
      <w:r>
        <w:rPr>
          <w:rFonts w:ascii="Calibri" w:hAnsi="Calibri"/>
          <w:sz w:val="20"/>
        </w:rPr>
        <w:t xml:space="preserve">i care infectează atât oameni, cât </w:t>
      </w:r>
      <w:r w:rsidR="00A4324D">
        <w:rPr>
          <w:rFonts w:ascii="Calibri" w:hAnsi="Calibri"/>
          <w:sz w:val="20"/>
        </w:rPr>
        <w:t>ș</w:t>
      </w:r>
      <w:r>
        <w:rPr>
          <w:rFonts w:ascii="Calibri" w:hAnsi="Calibri"/>
          <w:sz w:val="20"/>
        </w:rPr>
        <w:t>i animale. Acesta este grupul în care se regăsesc principalii agen</w:t>
      </w:r>
      <w:r w:rsidR="00A4324D">
        <w:rPr>
          <w:rFonts w:ascii="Calibri" w:hAnsi="Calibri"/>
          <w:sz w:val="20"/>
        </w:rPr>
        <w:t>ț</w:t>
      </w:r>
      <w:r>
        <w:rPr>
          <w:rFonts w:ascii="Calibri" w:hAnsi="Calibri"/>
          <w:sz w:val="20"/>
        </w:rPr>
        <w:t xml:space="preserve">i </w:t>
      </w:r>
      <w:r>
        <w:rPr>
          <w:rFonts w:ascii="Calibri" w:hAnsi="Calibri"/>
          <w:i/>
          <w:sz w:val="20"/>
        </w:rPr>
        <w:t>Salmonella</w:t>
      </w:r>
      <w:r>
        <w:rPr>
          <w:rFonts w:ascii="Calibri" w:hAnsi="Calibri"/>
          <w:sz w:val="20"/>
        </w:rPr>
        <w:t xml:space="preserve"> întâlni</w:t>
      </w:r>
      <w:r w:rsidR="00A4324D">
        <w:rPr>
          <w:rFonts w:ascii="Calibri" w:hAnsi="Calibri"/>
          <w:sz w:val="20"/>
        </w:rPr>
        <w:t>ț</w:t>
      </w:r>
      <w:r>
        <w:rPr>
          <w:rFonts w:ascii="Calibri" w:hAnsi="Calibri"/>
          <w:sz w:val="20"/>
        </w:rPr>
        <w:t>i în prezent.</w:t>
      </w:r>
    </w:p>
    <w:p w:rsidR="00723538" w:rsidRPr="006B115A" w:rsidRDefault="00723538" w:rsidP="00A94DF2">
      <w:pPr>
        <w:pStyle w:val="Heading1"/>
        <w:rPr>
          <w:rFonts w:ascii="Calibri" w:hAnsi="Calibri"/>
          <w:color w:val="4F81BD"/>
          <w:sz w:val="24"/>
          <w:szCs w:val="24"/>
        </w:rPr>
      </w:pPr>
      <w:bookmarkStart w:id="12" w:name="_Toc399765982"/>
      <w:bookmarkStart w:id="13" w:name="_Toc399862012"/>
      <w:bookmarkStart w:id="14" w:name="_Toc437960547"/>
      <w:r>
        <w:rPr>
          <w:rFonts w:ascii="Calibri" w:hAnsi="Calibri"/>
          <w:color w:val="4F81BD"/>
          <w:sz w:val="24"/>
        </w:rPr>
        <w:t>3.0 Origine</w:t>
      </w:r>
      <w:bookmarkEnd w:id="12"/>
      <w:bookmarkEnd w:id="13"/>
      <w:bookmarkEnd w:id="14"/>
    </w:p>
    <w:p w:rsidR="00723538" w:rsidRDefault="00723538" w:rsidP="0030082D">
      <w:pPr>
        <w:spacing w:before="120"/>
        <w:jc w:val="both"/>
        <w:rPr>
          <w:rFonts w:ascii="Calibri" w:hAnsi="Calibri" w:cs="Arial"/>
          <w:sz w:val="20"/>
        </w:rPr>
      </w:pPr>
      <w:r>
        <w:rPr>
          <w:rFonts w:ascii="Calibri" w:hAnsi="Calibri"/>
          <w:sz w:val="20"/>
        </w:rPr>
        <w:t xml:space="preserve">Bacteriile din genul </w:t>
      </w:r>
      <w:r>
        <w:rPr>
          <w:rFonts w:ascii="Calibri" w:hAnsi="Calibri"/>
          <w:i/>
          <w:sz w:val="20"/>
        </w:rPr>
        <w:t xml:space="preserve">Salmonella </w:t>
      </w:r>
      <w:r>
        <w:rPr>
          <w:rFonts w:ascii="Calibri" w:hAnsi="Calibri"/>
          <w:sz w:val="20"/>
        </w:rPr>
        <w:t>au caracteristici care explică distribu</w:t>
      </w:r>
      <w:r w:rsidR="00A4324D">
        <w:rPr>
          <w:rFonts w:ascii="Calibri" w:hAnsi="Calibri"/>
          <w:sz w:val="20"/>
        </w:rPr>
        <w:t>ț</w:t>
      </w:r>
      <w:r>
        <w:rPr>
          <w:rFonts w:ascii="Calibri" w:hAnsi="Calibri"/>
          <w:sz w:val="20"/>
        </w:rPr>
        <w:t>ia lor pe scară largă în mediu:</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 xml:space="preserve">Sunt purtate de o gamă largă de gazde (oameni, mamifere, păsări, reptile </w:t>
      </w:r>
      <w:r w:rsidR="00A4324D">
        <w:rPr>
          <w:rFonts w:ascii="Calibri" w:hAnsi="Calibri"/>
          <w:sz w:val="20"/>
        </w:rPr>
        <w:t>ș</w:t>
      </w:r>
      <w:r>
        <w:rPr>
          <w:rFonts w:ascii="Calibri" w:hAnsi="Calibri"/>
          <w:sz w:val="20"/>
        </w:rPr>
        <w:t>i insecte)</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Pot fi găsite în sol, apă, aer, pe suprafe</w:t>
      </w:r>
      <w:r w:rsidR="00A4324D">
        <w:rPr>
          <w:rFonts w:ascii="Calibri" w:hAnsi="Calibri"/>
          <w:sz w:val="20"/>
        </w:rPr>
        <w:t>ț</w:t>
      </w:r>
      <w:r>
        <w:rPr>
          <w:rFonts w:ascii="Calibri" w:hAnsi="Calibri"/>
          <w:sz w:val="20"/>
        </w:rPr>
        <w:t>e etc.</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Contaminează produsele agricole</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Au o capacitate de supravie</w:t>
      </w:r>
      <w:r w:rsidR="00A4324D">
        <w:rPr>
          <w:rFonts w:ascii="Calibri" w:hAnsi="Calibri"/>
          <w:sz w:val="20"/>
        </w:rPr>
        <w:t>ț</w:t>
      </w:r>
      <w:r>
        <w:rPr>
          <w:rFonts w:ascii="Calibri" w:hAnsi="Calibri"/>
          <w:sz w:val="20"/>
        </w:rPr>
        <w:t>uire foarte mare în mediul înconjurător.</w:t>
      </w:r>
    </w:p>
    <w:p w:rsidR="00723538" w:rsidRPr="0030082D" w:rsidRDefault="00723538" w:rsidP="0030082D">
      <w:pPr>
        <w:tabs>
          <w:tab w:val="left" w:pos="284"/>
        </w:tabs>
        <w:rPr>
          <w:rFonts w:ascii="Calibri" w:hAnsi="Calibri" w:cs="Arial"/>
          <w:sz w:val="20"/>
        </w:rPr>
      </w:pPr>
    </w:p>
    <w:p w:rsidR="00723538" w:rsidRPr="006B115A" w:rsidRDefault="00723538" w:rsidP="000F7077">
      <w:pPr>
        <w:pStyle w:val="Heading1"/>
        <w:rPr>
          <w:rFonts w:ascii="Calibri" w:hAnsi="Calibri"/>
          <w:color w:val="4F81BD"/>
          <w:sz w:val="24"/>
          <w:szCs w:val="24"/>
        </w:rPr>
      </w:pPr>
      <w:bookmarkStart w:id="15" w:name="_Toc399765983"/>
      <w:bookmarkStart w:id="16" w:name="_Toc399862013"/>
      <w:bookmarkStart w:id="17" w:name="_Toc437960548"/>
      <w:r>
        <w:rPr>
          <w:rFonts w:ascii="Calibri" w:hAnsi="Calibri"/>
          <w:color w:val="4F81BD"/>
          <w:sz w:val="24"/>
        </w:rPr>
        <w:t>4.0 Riscurile pentru siguran</w:t>
      </w:r>
      <w:r w:rsidR="00A4324D">
        <w:rPr>
          <w:rFonts w:ascii="Calibri" w:hAnsi="Calibri"/>
          <w:color w:val="4F81BD"/>
          <w:sz w:val="24"/>
        </w:rPr>
        <w:t>ț</w:t>
      </w:r>
      <w:r>
        <w:rPr>
          <w:rFonts w:ascii="Calibri" w:hAnsi="Calibri"/>
          <w:color w:val="4F81BD"/>
          <w:sz w:val="24"/>
        </w:rPr>
        <w:t xml:space="preserve">a alimentelor </w:t>
      </w:r>
      <w:r w:rsidR="00A4324D">
        <w:rPr>
          <w:rFonts w:ascii="Calibri" w:hAnsi="Calibri"/>
          <w:color w:val="4F81BD"/>
          <w:sz w:val="24"/>
        </w:rPr>
        <w:t>ș</w:t>
      </w:r>
      <w:r>
        <w:rPr>
          <w:rFonts w:ascii="Calibri" w:hAnsi="Calibri"/>
          <w:color w:val="4F81BD"/>
          <w:sz w:val="24"/>
        </w:rPr>
        <w:t>i a furajelor</w:t>
      </w:r>
      <w:bookmarkEnd w:id="15"/>
      <w:bookmarkEnd w:id="16"/>
      <w:bookmarkEnd w:id="17"/>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Dacă sunt consumate de către om, bacteriile din genul </w:t>
      </w:r>
      <w:r>
        <w:rPr>
          <w:rFonts w:ascii="Calibri" w:hAnsi="Calibri"/>
          <w:i/>
          <w:color w:val="000000"/>
          <w:sz w:val="20"/>
        </w:rPr>
        <w:t>Salmonella</w:t>
      </w:r>
      <w:r>
        <w:rPr>
          <w:rFonts w:ascii="Calibri" w:hAnsi="Calibri"/>
          <w:color w:val="000000"/>
          <w:sz w:val="20"/>
        </w:rPr>
        <w:t xml:space="preserve"> pot cauza salmoneloză. Simptomele salmonelozei includ grea</w:t>
      </w:r>
      <w:r w:rsidR="00A4324D">
        <w:rPr>
          <w:rFonts w:ascii="Calibri" w:hAnsi="Calibri"/>
          <w:color w:val="000000"/>
          <w:sz w:val="20"/>
        </w:rPr>
        <w:t>ț</w:t>
      </w:r>
      <w:r>
        <w:rPr>
          <w:rFonts w:ascii="Calibri" w:hAnsi="Calibri"/>
          <w:color w:val="000000"/>
          <w:sz w:val="20"/>
        </w:rPr>
        <w:t xml:space="preserve">ă, vărsături, crampe abdominale, diaree, febră </w:t>
      </w:r>
      <w:r w:rsidR="00A4324D">
        <w:rPr>
          <w:rFonts w:ascii="Calibri" w:hAnsi="Calibri"/>
          <w:color w:val="000000"/>
          <w:sz w:val="20"/>
        </w:rPr>
        <w:t>ș</w:t>
      </w:r>
      <w:r>
        <w:rPr>
          <w:rFonts w:ascii="Calibri" w:hAnsi="Calibri"/>
          <w:color w:val="000000"/>
          <w:sz w:val="20"/>
        </w:rPr>
        <w:t xml:space="preserve">i dureri de cap. </w:t>
      </w:r>
      <w:r>
        <w:rPr>
          <w:rFonts w:ascii="Calibri" w:hAnsi="Calibri"/>
          <w:sz w:val="20"/>
        </w:rPr>
        <w:t>Semnifica</w:t>
      </w:r>
      <w:r w:rsidR="00A4324D">
        <w:rPr>
          <w:rFonts w:ascii="Calibri" w:hAnsi="Calibri"/>
          <w:sz w:val="20"/>
        </w:rPr>
        <w:t>ț</w:t>
      </w:r>
      <w:r>
        <w:rPr>
          <w:rFonts w:ascii="Calibri" w:hAnsi="Calibri"/>
          <w:sz w:val="20"/>
        </w:rPr>
        <w:t>ia pentru sănătatea publică poate varia în func</w:t>
      </w:r>
      <w:r w:rsidR="00A4324D">
        <w:rPr>
          <w:rFonts w:ascii="Calibri" w:hAnsi="Calibri"/>
          <w:sz w:val="20"/>
        </w:rPr>
        <w:t>ț</w:t>
      </w:r>
      <w:r>
        <w:rPr>
          <w:rFonts w:ascii="Calibri" w:hAnsi="Calibri"/>
          <w:sz w:val="20"/>
        </w:rPr>
        <w:t>ie de serotip, calea de infec</w:t>
      </w:r>
      <w:r w:rsidR="00A4324D">
        <w:rPr>
          <w:rFonts w:ascii="Calibri" w:hAnsi="Calibri"/>
          <w:sz w:val="20"/>
        </w:rPr>
        <w:t>ț</w:t>
      </w:r>
      <w:r>
        <w:rPr>
          <w:rFonts w:ascii="Calibri" w:hAnsi="Calibri"/>
          <w:sz w:val="20"/>
        </w:rPr>
        <w:t xml:space="preserve">ie, capacitatea de a se răspândi </w:t>
      </w:r>
      <w:r w:rsidR="00A4324D">
        <w:rPr>
          <w:rFonts w:ascii="Calibri" w:hAnsi="Calibri"/>
          <w:sz w:val="20"/>
        </w:rPr>
        <w:t>ș</w:t>
      </w:r>
      <w:r>
        <w:rPr>
          <w:rFonts w:ascii="Calibri" w:hAnsi="Calibri"/>
          <w:sz w:val="20"/>
        </w:rPr>
        <w:t xml:space="preserve">i a provoca boli la om </w:t>
      </w:r>
      <w:r w:rsidR="00A4324D">
        <w:rPr>
          <w:rFonts w:ascii="Calibri" w:hAnsi="Calibri"/>
          <w:sz w:val="20"/>
        </w:rPr>
        <w:t>ș</w:t>
      </w:r>
      <w:r>
        <w:rPr>
          <w:rFonts w:ascii="Calibri" w:hAnsi="Calibri"/>
          <w:sz w:val="20"/>
        </w:rPr>
        <w:t xml:space="preserve">i la animale </w:t>
      </w:r>
      <w:r w:rsidR="00A4324D">
        <w:rPr>
          <w:rFonts w:ascii="Calibri" w:hAnsi="Calibri"/>
          <w:sz w:val="20"/>
        </w:rPr>
        <w:t>ș</w:t>
      </w:r>
      <w:r>
        <w:rPr>
          <w:rFonts w:ascii="Calibri" w:hAnsi="Calibri"/>
          <w:sz w:val="20"/>
        </w:rPr>
        <w:t>i virulen</w:t>
      </w:r>
      <w:r w:rsidR="00A4324D">
        <w:rPr>
          <w:rFonts w:ascii="Calibri" w:hAnsi="Calibri"/>
          <w:sz w:val="20"/>
        </w:rPr>
        <w:t>ț</w:t>
      </w:r>
      <w:r>
        <w:rPr>
          <w:rFonts w:ascii="Calibri" w:hAnsi="Calibri"/>
          <w:sz w:val="20"/>
        </w:rPr>
        <w:t>a serotipului</w:t>
      </w:r>
      <w:r>
        <w:rPr>
          <w:rStyle w:val="FootnoteReference"/>
          <w:rFonts w:ascii="Calibri" w:hAnsi="Calibri"/>
          <w:sz w:val="20"/>
        </w:rPr>
        <w:footnoteReference w:id="1"/>
      </w:r>
      <w:r>
        <w:rPr>
          <w:rFonts w:ascii="Calibri" w:hAnsi="Calibri"/>
          <w:sz w:val="20"/>
        </w:rPr>
        <w:t>.</w:t>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Pr>
          <w:rFonts w:ascii="Calibri" w:hAnsi="Calibri"/>
          <w:color w:val="000000"/>
          <w:sz w:val="20"/>
        </w:rPr>
        <w:t xml:space="preserve">Furajele contaminate cu </w:t>
      </w:r>
      <w:r>
        <w:rPr>
          <w:rFonts w:ascii="Calibri" w:hAnsi="Calibri"/>
          <w:i/>
          <w:color w:val="000000"/>
          <w:sz w:val="20"/>
        </w:rPr>
        <w:t xml:space="preserve">Salmonella </w:t>
      </w:r>
      <w:r>
        <w:rPr>
          <w:rFonts w:ascii="Calibri" w:hAnsi="Calibri"/>
          <w:color w:val="000000"/>
          <w:sz w:val="20"/>
        </w:rPr>
        <w:t xml:space="preserve">pot cauza boli la animalele care le consumă. Dacă bacteriile din genul </w:t>
      </w:r>
      <w:r>
        <w:rPr>
          <w:rFonts w:ascii="Calibri" w:hAnsi="Calibri"/>
          <w:i/>
          <w:color w:val="000000"/>
          <w:sz w:val="20"/>
        </w:rPr>
        <w:t xml:space="preserve">Salmonella </w:t>
      </w:r>
      <w:r>
        <w:rPr>
          <w:rFonts w:ascii="Calibri" w:hAnsi="Calibri"/>
          <w:color w:val="000000"/>
          <w:sz w:val="20"/>
        </w:rPr>
        <w:t xml:space="preserve">cauzează sau nu boli la un animal depinde, printre altele, de serotip. Serotipurile de </w:t>
      </w:r>
      <w:r>
        <w:rPr>
          <w:rFonts w:ascii="Calibri" w:hAnsi="Calibri"/>
          <w:i/>
          <w:color w:val="000000"/>
          <w:sz w:val="20"/>
        </w:rPr>
        <w:t xml:space="preserve">Salmonella </w:t>
      </w:r>
      <w:r>
        <w:rPr>
          <w:rFonts w:ascii="Calibri" w:hAnsi="Calibri"/>
          <w:color w:val="000000"/>
          <w:sz w:val="20"/>
        </w:rPr>
        <w:t xml:space="preserve">care cauzează îmbolnăvire la o anumită specie sunt denumite patogene pentru specia de animal respectivă.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Având în vedere prevalen</w:t>
      </w:r>
      <w:r w:rsidR="00A4324D">
        <w:rPr>
          <w:rFonts w:ascii="Calibri" w:hAnsi="Calibri"/>
          <w:color w:val="000000"/>
          <w:sz w:val="20"/>
        </w:rPr>
        <w:t>ț</w:t>
      </w:r>
      <w:r>
        <w:rPr>
          <w:rFonts w:ascii="Calibri" w:hAnsi="Calibri"/>
          <w:color w:val="000000"/>
          <w:sz w:val="20"/>
        </w:rPr>
        <w:t xml:space="preserve">a bacteriilor din genul </w:t>
      </w:r>
      <w:r>
        <w:rPr>
          <w:rFonts w:ascii="Calibri" w:hAnsi="Calibri"/>
          <w:i/>
          <w:color w:val="000000"/>
          <w:sz w:val="20"/>
        </w:rPr>
        <w:t xml:space="preserve">Salmonella </w:t>
      </w:r>
      <w:r>
        <w:rPr>
          <w:rFonts w:ascii="Calibri" w:hAnsi="Calibri"/>
          <w:color w:val="000000"/>
          <w:sz w:val="20"/>
        </w:rPr>
        <w:t xml:space="preserve">în furaje </w:t>
      </w:r>
      <w:r w:rsidR="00A4324D">
        <w:rPr>
          <w:rFonts w:ascii="Calibri" w:hAnsi="Calibri"/>
          <w:color w:val="000000"/>
          <w:sz w:val="20"/>
        </w:rPr>
        <w:t>ș</w:t>
      </w:r>
      <w:r>
        <w:rPr>
          <w:rFonts w:ascii="Calibri" w:hAnsi="Calibri"/>
          <w:color w:val="000000"/>
          <w:sz w:val="20"/>
        </w:rPr>
        <w:t>i cantitatea de furaje consumată, se apreciază că, de cele mai multe ori, furajele contaminate nu dau na</w:t>
      </w:r>
      <w:r w:rsidR="00A4324D">
        <w:rPr>
          <w:rFonts w:ascii="Calibri" w:hAnsi="Calibri"/>
          <w:color w:val="000000"/>
          <w:sz w:val="20"/>
        </w:rPr>
        <w:t>ș</w:t>
      </w:r>
      <w:r>
        <w:rPr>
          <w:rFonts w:ascii="Calibri" w:hAnsi="Calibri"/>
          <w:color w:val="000000"/>
          <w:sz w:val="20"/>
        </w:rPr>
        <w:t>tere la infec</w:t>
      </w:r>
      <w:r w:rsidR="00A4324D">
        <w:rPr>
          <w:rFonts w:ascii="Calibri" w:hAnsi="Calibri"/>
          <w:color w:val="000000"/>
          <w:sz w:val="20"/>
        </w:rPr>
        <w:t>ț</w:t>
      </w:r>
      <w:r>
        <w:rPr>
          <w:rFonts w:ascii="Calibri" w:hAnsi="Calibri"/>
          <w:color w:val="000000"/>
          <w:sz w:val="20"/>
        </w:rPr>
        <w:t>ii la animalele de la care se ob</w:t>
      </w:r>
      <w:r w:rsidR="00A4324D">
        <w:rPr>
          <w:rFonts w:ascii="Calibri" w:hAnsi="Calibri"/>
          <w:color w:val="000000"/>
          <w:sz w:val="20"/>
        </w:rPr>
        <w:t>ț</w:t>
      </w:r>
      <w:r>
        <w:rPr>
          <w:rFonts w:ascii="Calibri" w:hAnsi="Calibri"/>
          <w:color w:val="000000"/>
          <w:sz w:val="20"/>
        </w:rPr>
        <w:t xml:space="preserve">in produse alimentare. Riscul de transfer al bacteriilor din genul </w:t>
      </w:r>
      <w:r>
        <w:rPr>
          <w:rFonts w:ascii="Calibri" w:hAnsi="Calibri"/>
          <w:i/>
          <w:color w:val="000000"/>
          <w:sz w:val="20"/>
        </w:rPr>
        <w:t xml:space="preserve">Salmonella </w:t>
      </w:r>
      <w:r>
        <w:rPr>
          <w:rFonts w:ascii="Calibri" w:hAnsi="Calibri"/>
          <w:color w:val="000000"/>
          <w:sz w:val="20"/>
        </w:rPr>
        <w:t xml:space="preserve">din materiile prime furajere la animale </w:t>
      </w:r>
      <w:r w:rsidR="00A4324D">
        <w:rPr>
          <w:rFonts w:ascii="Calibri" w:hAnsi="Calibri"/>
          <w:color w:val="000000"/>
          <w:sz w:val="20"/>
        </w:rPr>
        <w:t>ș</w:t>
      </w:r>
      <w:r>
        <w:rPr>
          <w:rFonts w:ascii="Calibri" w:hAnsi="Calibri"/>
          <w:color w:val="000000"/>
          <w:sz w:val="20"/>
        </w:rPr>
        <w:t>i, ulterior, la om este mic</w:t>
      </w:r>
      <w:r>
        <w:rPr>
          <w:rStyle w:val="FootnoteReference"/>
          <w:rFonts w:ascii="Calibri" w:hAnsi="Calibri"/>
          <w:color w:val="000000"/>
          <w:sz w:val="20"/>
        </w:rPr>
        <w:footnoteReference w:id="2"/>
      </w:r>
      <w:r>
        <w:rPr>
          <w:rFonts w:ascii="Calibri" w:hAnsi="Calibri"/>
          <w:color w:val="000000"/>
          <w:sz w:val="20"/>
        </w:rPr>
        <w:t xml:space="preserve"> </w:t>
      </w:r>
      <w:r>
        <w:rPr>
          <w:rStyle w:val="FootnoteReference"/>
          <w:rFonts w:ascii="Calibri" w:hAnsi="Calibri"/>
          <w:color w:val="000000"/>
          <w:sz w:val="20"/>
        </w:rPr>
        <w:footnoteReference w:id="3"/>
      </w:r>
      <w:r w:rsidR="00F650A1">
        <w:t>.</w:t>
      </w:r>
    </w:p>
    <w:p w:rsidR="00723538" w:rsidRPr="00754960" w:rsidRDefault="00723538" w:rsidP="00286CFD">
      <w:pPr>
        <w:jc w:val="both"/>
        <w:rPr>
          <w:rFonts w:ascii="Calibri" w:hAnsi="Calibri"/>
          <w:color w:val="000000"/>
          <w:sz w:val="20"/>
        </w:rPr>
      </w:pPr>
    </w:p>
    <w:p w:rsidR="00723538" w:rsidRDefault="00723538" w:rsidP="00286CFD">
      <w:pPr>
        <w:jc w:val="both"/>
        <w:rPr>
          <w:rFonts w:ascii="Calibri" w:hAnsi="Calibri"/>
          <w:color w:val="000000"/>
          <w:sz w:val="20"/>
        </w:rPr>
      </w:pPr>
      <w:r>
        <w:rPr>
          <w:rFonts w:ascii="Calibri" w:hAnsi="Calibri"/>
          <w:color w:val="000000"/>
          <w:sz w:val="20"/>
        </w:rPr>
        <w:t>Al</w:t>
      </w:r>
      <w:r w:rsidR="00A4324D">
        <w:rPr>
          <w:rFonts w:ascii="Calibri" w:hAnsi="Calibri"/>
          <w:color w:val="000000"/>
          <w:sz w:val="20"/>
        </w:rPr>
        <w:t>ț</w:t>
      </w:r>
      <w:r>
        <w:rPr>
          <w:rFonts w:ascii="Calibri" w:hAnsi="Calibri"/>
          <w:color w:val="000000"/>
          <w:sz w:val="20"/>
        </w:rPr>
        <w:t xml:space="preserve">i factori care determină transmiterea bacteriilor din genul </w:t>
      </w:r>
      <w:r>
        <w:rPr>
          <w:rFonts w:ascii="Calibri" w:hAnsi="Calibri"/>
          <w:i/>
          <w:color w:val="000000"/>
          <w:sz w:val="20"/>
        </w:rPr>
        <w:t xml:space="preserve">Salmonella </w:t>
      </w:r>
      <w:r>
        <w:rPr>
          <w:rFonts w:ascii="Calibri" w:hAnsi="Calibri"/>
          <w:color w:val="000000"/>
          <w:sz w:val="20"/>
        </w:rPr>
        <w:t>prin intermediul furajelor la animale sau la oameni sunt condi</w:t>
      </w:r>
      <w:r w:rsidR="00A4324D">
        <w:rPr>
          <w:rFonts w:ascii="Calibri" w:hAnsi="Calibri"/>
          <w:color w:val="000000"/>
          <w:sz w:val="20"/>
        </w:rPr>
        <w:t>ț</w:t>
      </w:r>
      <w:r>
        <w:rPr>
          <w:rFonts w:ascii="Calibri" w:hAnsi="Calibri"/>
          <w:color w:val="000000"/>
          <w:sz w:val="20"/>
        </w:rPr>
        <w:t>iile de depozitare a furajelor, transportul, prevalen</w:t>
      </w:r>
      <w:r w:rsidR="00A4324D">
        <w:rPr>
          <w:rFonts w:ascii="Calibri" w:hAnsi="Calibri"/>
          <w:color w:val="000000"/>
          <w:sz w:val="20"/>
        </w:rPr>
        <w:t>ț</w:t>
      </w:r>
      <w:r>
        <w:rPr>
          <w:rFonts w:ascii="Calibri" w:hAnsi="Calibri"/>
          <w:color w:val="000000"/>
          <w:sz w:val="20"/>
        </w:rPr>
        <w:t xml:space="preserve">a </w:t>
      </w:r>
      <w:r w:rsidR="00A4324D">
        <w:rPr>
          <w:rFonts w:ascii="Calibri" w:hAnsi="Calibri"/>
          <w:color w:val="000000"/>
          <w:sz w:val="20"/>
        </w:rPr>
        <w:t>ș</w:t>
      </w:r>
      <w:r>
        <w:rPr>
          <w:rFonts w:ascii="Calibri" w:hAnsi="Calibri"/>
          <w:color w:val="000000"/>
          <w:sz w:val="20"/>
        </w:rPr>
        <w:t>i concentra</w:t>
      </w:r>
      <w:r w:rsidR="00A4324D">
        <w:rPr>
          <w:rFonts w:ascii="Calibri" w:hAnsi="Calibri"/>
          <w:color w:val="000000"/>
          <w:sz w:val="20"/>
        </w:rPr>
        <w:t>ț</w:t>
      </w:r>
      <w:r>
        <w:rPr>
          <w:rFonts w:ascii="Calibri" w:hAnsi="Calibri"/>
          <w:color w:val="000000"/>
          <w:sz w:val="20"/>
        </w:rPr>
        <w:t xml:space="preserve">ia de bacterii din genul </w:t>
      </w:r>
      <w:r>
        <w:rPr>
          <w:rFonts w:ascii="Calibri" w:hAnsi="Calibri"/>
          <w:i/>
          <w:color w:val="000000"/>
          <w:sz w:val="20"/>
        </w:rPr>
        <w:t xml:space="preserve">Salmonella </w:t>
      </w:r>
      <w:r>
        <w:rPr>
          <w:rFonts w:ascii="Calibri" w:hAnsi="Calibri"/>
          <w:color w:val="000000"/>
          <w:sz w:val="20"/>
        </w:rPr>
        <w:t xml:space="preserve">în furaje, starea de sănătate a animalelor, transmiterea de la un animal la altul, strategiile de alimentare </w:t>
      </w:r>
      <w:r w:rsidR="00A4324D">
        <w:rPr>
          <w:rFonts w:ascii="Calibri" w:hAnsi="Calibri"/>
          <w:color w:val="000000"/>
          <w:sz w:val="20"/>
        </w:rPr>
        <w:t>ș</w:t>
      </w:r>
      <w:r>
        <w:rPr>
          <w:rFonts w:ascii="Calibri" w:hAnsi="Calibri"/>
          <w:color w:val="000000"/>
          <w:sz w:val="20"/>
        </w:rPr>
        <w:t>i bunele practici de igienă la nivel de fermă. În plus, manipularea în lan</w:t>
      </w:r>
      <w:r w:rsidR="00A4324D">
        <w:rPr>
          <w:rFonts w:ascii="Calibri" w:hAnsi="Calibri"/>
          <w:color w:val="000000"/>
          <w:sz w:val="20"/>
        </w:rPr>
        <w:t>ț</w:t>
      </w:r>
      <w:r>
        <w:rPr>
          <w:rFonts w:ascii="Calibri" w:hAnsi="Calibri"/>
          <w:color w:val="000000"/>
          <w:sz w:val="20"/>
        </w:rPr>
        <w:t>ul de aprovizionare din aval joacă un rol important, de exemplu, sacrificarea animalelor în abator, condi</w:t>
      </w:r>
      <w:r w:rsidR="00A4324D">
        <w:rPr>
          <w:rFonts w:ascii="Calibri" w:hAnsi="Calibri"/>
          <w:color w:val="000000"/>
          <w:sz w:val="20"/>
        </w:rPr>
        <w:t>ț</w:t>
      </w:r>
      <w:r>
        <w:rPr>
          <w:rFonts w:ascii="Calibri" w:hAnsi="Calibri"/>
          <w:color w:val="000000"/>
          <w:sz w:val="20"/>
        </w:rPr>
        <w:t xml:space="preserve">iile de răcire </w:t>
      </w:r>
      <w:r w:rsidR="00A4324D">
        <w:rPr>
          <w:rFonts w:ascii="Calibri" w:hAnsi="Calibri"/>
          <w:color w:val="000000"/>
          <w:sz w:val="20"/>
        </w:rPr>
        <w:t>ș</w:t>
      </w:r>
      <w:r>
        <w:rPr>
          <w:rFonts w:ascii="Calibri" w:hAnsi="Calibri"/>
          <w:color w:val="000000"/>
          <w:sz w:val="20"/>
        </w:rPr>
        <w:t xml:space="preserve">i de igienă în timpul transportului de produse de origine animală, depozitarea </w:t>
      </w:r>
      <w:r w:rsidR="00A4324D">
        <w:rPr>
          <w:rFonts w:ascii="Calibri" w:hAnsi="Calibri"/>
          <w:color w:val="000000"/>
          <w:sz w:val="20"/>
        </w:rPr>
        <w:t>ș</w:t>
      </w:r>
      <w:r>
        <w:rPr>
          <w:rFonts w:ascii="Calibri" w:hAnsi="Calibri"/>
          <w:color w:val="000000"/>
          <w:sz w:val="20"/>
        </w:rPr>
        <w:t xml:space="preserve">i vânzarea cu amănuntul a acestora, precum </w:t>
      </w:r>
      <w:r w:rsidR="00A4324D">
        <w:rPr>
          <w:rFonts w:ascii="Calibri" w:hAnsi="Calibri"/>
          <w:color w:val="000000"/>
          <w:sz w:val="20"/>
        </w:rPr>
        <w:t>ș</w:t>
      </w:r>
      <w:r>
        <w:rPr>
          <w:rFonts w:ascii="Calibri" w:hAnsi="Calibri"/>
          <w:color w:val="000000"/>
          <w:sz w:val="20"/>
        </w:rPr>
        <w:t>i pregătirea corespunzătoare a alimentelor în bucătărie de către consumatori</w:t>
      </w:r>
      <w:r>
        <w:rPr>
          <w:rStyle w:val="FootnoteReference"/>
          <w:rFonts w:asciiTheme="minorHAnsi" w:hAnsiTheme="minorHAnsi"/>
          <w:sz w:val="20"/>
        </w:rPr>
        <w:footnoteReference w:id="4"/>
      </w:r>
      <w:r>
        <w:rPr>
          <w:rFonts w:ascii="Calibri" w:hAnsi="Calibri"/>
          <w:color w:val="000000"/>
          <w:sz w:val="20"/>
        </w:rPr>
        <w:t>.</w:t>
      </w:r>
      <w:r>
        <w:t xml:space="preserve"> </w:t>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Pr>
          <w:rFonts w:ascii="Calibri" w:hAnsi="Calibri"/>
          <w:color w:val="000000"/>
          <w:sz w:val="20"/>
        </w:rPr>
        <w:lastRenderedPageBreak/>
        <w:t>Astfel cum se prevede la articolul 15 din Regulamentul (CE) nr. 178/2002 privind legisla</w:t>
      </w:r>
      <w:r w:rsidR="00A4324D">
        <w:rPr>
          <w:rFonts w:ascii="Calibri" w:hAnsi="Calibri"/>
          <w:color w:val="000000"/>
          <w:sz w:val="20"/>
        </w:rPr>
        <w:t>ț</w:t>
      </w:r>
      <w:r>
        <w:rPr>
          <w:rFonts w:ascii="Calibri" w:hAnsi="Calibri"/>
          <w:color w:val="000000"/>
          <w:sz w:val="20"/>
        </w:rPr>
        <w:t>ia alimentară, operatorul nu introduce pe pia</w:t>
      </w:r>
      <w:r w:rsidR="00A4324D">
        <w:rPr>
          <w:rFonts w:ascii="Calibri" w:hAnsi="Calibri"/>
          <w:color w:val="000000"/>
          <w:sz w:val="20"/>
        </w:rPr>
        <w:t>ț</w:t>
      </w:r>
      <w:r>
        <w:rPr>
          <w:rFonts w:ascii="Calibri" w:hAnsi="Calibri"/>
          <w:color w:val="000000"/>
          <w:sz w:val="20"/>
        </w:rPr>
        <w:t>ă hrană pentru animale care nu prezintă siguran</w:t>
      </w:r>
      <w:r w:rsidR="00A4324D">
        <w:rPr>
          <w:rFonts w:ascii="Calibri" w:hAnsi="Calibri"/>
          <w:color w:val="000000"/>
          <w:sz w:val="20"/>
        </w:rPr>
        <w:t>ț</w:t>
      </w:r>
      <w:r>
        <w:rPr>
          <w:rFonts w:ascii="Calibri" w:hAnsi="Calibri"/>
          <w:color w:val="000000"/>
          <w:sz w:val="20"/>
        </w:rPr>
        <w:t xml:space="preserve">ă </w:t>
      </w:r>
      <w:r w:rsidR="00A4324D">
        <w:rPr>
          <w:rFonts w:ascii="Calibri" w:hAnsi="Calibri"/>
          <w:color w:val="000000"/>
          <w:sz w:val="20"/>
        </w:rPr>
        <w:t>ș</w:t>
      </w:r>
      <w:r>
        <w:rPr>
          <w:rFonts w:ascii="Calibri" w:hAnsi="Calibri"/>
          <w:color w:val="000000"/>
          <w:sz w:val="20"/>
        </w:rPr>
        <w:t>i care are efecte negative asupra sănătă</w:t>
      </w:r>
      <w:r w:rsidR="00A4324D">
        <w:rPr>
          <w:rFonts w:ascii="Calibri" w:hAnsi="Calibri"/>
          <w:color w:val="000000"/>
          <w:sz w:val="20"/>
        </w:rPr>
        <w:t>ț</w:t>
      </w:r>
      <w:r>
        <w:rPr>
          <w:rFonts w:ascii="Calibri" w:hAnsi="Calibri"/>
          <w:color w:val="000000"/>
          <w:sz w:val="20"/>
        </w:rPr>
        <w:t xml:space="preserve">ii umane sau animale. Prin urmare, operatorul ia măsurile necesare </w:t>
      </w:r>
      <w:r w:rsidR="00A4324D">
        <w:rPr>
          <w:rFonts w:ascii="Calibri" w:hAnsi="Calibri"/>
          <w:color w:val="000000"/>
          <w:sz w:val="20"/>
        </w:rPr>
        <w:t>ș</w:t>
      </w:r>
      <w:r>
        <w:rPr>
          <w:rFonts w:ascii="Calibri" w:hAnsi="Calibri"/>
          <w:color w:val="000000"/>
          <w:sz w:val="20"/>
        </w:rPr>
        <w:t>i eficiente, propor</w:t>
      </w:r>
      <w:r w:rsidR="00A4324D">
        <w:rPr>
          <w:rFonts w:ascii="Calibri" w:hAnsi="Calibri"/>
          <w:color w:val="000000"/>
          <w:sz w:val="20"/>
        </w:rPr>
        <w:t>ț</w:t>
      </w:r>
      <w:r>
        <w:rPr>
          <w:rFonts w:ascii="Calibri" w:hAnsi="Calibri"/>
          <w:color w:val="000000"/>
          <w:sz w:val="20"/>
        </w:rPr>
        <w:t xml:space="preserve">ionale </w:t>
      </w:r>
      <w:r w:rsidR="00A4324D">
        <w:rPr>
          <w:rFonts w:ascii="Calibri" w:hAnsi="Calibri"/>
          <w:color w:val="000000"/>
          <w:sz w:val="20"/>
        </w:rPr>
        <w:t>ș</w:t>
      </w:r>
      <w:r>
        <w:rPr>
          <w:rFonts w:ascii="Calibri" w:hAnsi="Calibri"/>
          <w:color w:val="000000"/>
          <w:sz w:val="20"/>
        </w:rPr>
        <w:t xml:space="preserve">i </w:t>
      </w:r>
      <w:r w:rsidR="00A4324D">
        <w:rPr>
          <w:rFonts w:ascii="Calibri" w:hAnsi="Calibri"/>
          <w:color w:val="000000"/>
          <w:sz w:val="20"/>
        </w:rPr>
        <w:t>ț</w:t>
      </w:r>
      <w:r>
        <w:rPr>
          <w:rFonts w:ascii="Calibri" w:hAnsi="Calibri"/>
          <w:color w:val="000000"/>
          <w:sz w:val="20"/>
        </w:rPr>
        <w:t xml:space="preserve">intite, pentru a reduce continuu la minium posibila contaminare cu </w:t>
      </w:r>
      <w:r>
        <w:rPr>
          <w:rFonts w:ascii="Calibri" w:hAnsi="Calibri"/>
          <w:i/>
          <w:color w:val="000000"/>
          <w:sz w:val="20"/>
        </w:rPr>
        <w:t xml:space="preserve">Salmonella </w:t>
      </w:r>
      <w:r w:rsidR="00A4324D">
        <w:rPr>
          <w:rFonts w:ascii="Calibri" w:hAnsi="Calibri"/>
          <w:color w:val="000000"/>
          <w:sz w:val="20"/>
        </w:rPr>
        <w:t>ș</w:t>
      </w:r>
      <w:r>
        <w:rPr>
          <w:rFonts w:ascii="Calibri" w:hAnsi="Calibri"/>
          <w:color w:val="000000"/>
          <w:sz w:val="20"/>
        </w:rPr>
        <w:t>i pentru a proteja sănătatea (considerentul 17).</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t>Simpla constatare, cu un test de prezen</w:t>
      </w:r>
      <w:r w:rsidR="00A4324D">
        <w:rPr>
          <w:rFonts w:ascii="Calibri" w:hAnsi="Calibri"/>
          <w:sz w:val="20"/>
        </w:rPr>
        <w:t>ț</w:t>
      </w:r>
      <w:r>
        <w:rPr>
          <w:rFonts w:ascii="Calibri" w:hAnsi="Calibri"/>
          <w:sz w:val="20"/>
        </w:rPr>
        <w:t>ă-absen</w:t>
      </w:r>
      <w:r w:rsidR="00A4324D">
        <w:rPr>
          <w:rFonts w:ascii="Calibri" w:hAnsi="Calibri"/>
          <w:sz w:val="20"/>
        </w:rPr>
        <w:t>ț</w:t>
      </w:r>
      <w:r>
        <w:rPr>
          <w:rFonts w:ascii="Calibri" w:hAnsi="Calibri"/>
          <w:sz w:val="20"/>
        </w:rPr>
        <w:t>ă, nu indică neapărat o amenin</w:t>
      </w:r>
      <w:r w:rsidR="00A4324D">
        <w:rPr>
          <w:rFonts w:ascii="Calibri" w:hAnsi="Calibri"/>
          <w:sz w:val="20"/>
        </w:rPr>
        <w:t>ț</w:t>
      </w:r>
      <w:r>
        <w:rPr>
          <w:rFonts w:ascii="Calibri" w:hAnsi="Calibri"/>
          <w:sz w:val="20"/>
        </w:rPr>
        <w:t>are pentru sănătatea umană</w:t>
      </w:r>
      <w:r>
        <w:rPr>
          <w:rStyle w:val="FootnoteReference"/>
          <w:rFonts w:ascii="Calibri" w:hAnsi="Calibri"/>
          <w:sz w:val="20"/>
        </w:rPr>
        <w:footnoteReference w:id="5"/>
      </w:r>
      <w:r>
        <w:rPr>
          <w:rFonts w:ascii="Calibri" w:hAnsi="Calibri"/>
          <w:sz w:val="20"/>
        </w:rPr>
        <w:t>.</w:t>
      </w: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18" w:name="_Toc399765984"/>
      <w:bookmarkStart w:id="19" w:name="_Toc399862014"/>
      <w:bookmarkStart w:id="20" w:name="_Toc437960549"/>
      <w:r>
        <w:rPr>
          <w:rFonts w:ascii="Calibri" w:hAnsi="Calibri"/>
          <w:color w:val="4F81BD"/>
          <w:sz w:val="24"/>
        </w:rPr>
        <w:lastRenderedPageBreak/>
        <w:t xml:space="preserve">5.0 Controlul </w:t>
      </w:r>
      <w:r w:rsidR="00A4324D">
        <w:rPr>
          <w:rFonts w:ascii="Calibri" w:hAnsi="Calibri"/>
          <w:color w:val="4F81BD"/>
          <w:sz w:val="24"/>
        </w:rPr>
        <w:t>ș</w:t>
      </w:r>
      <w:r>
        <w:rPr>
          <w:rFonts w:ascii="Calibri" w:hAnsi="Calibri"/>
          <w:color w:val="4F81BD"/>
          <w:sz w:val="24"/>
        </w:rPr>
        <w:t xml:space="preserve">i reducerea la minimum a contaminării cu </w:t>
      </w:r>
      <w:r>
        <w:rPr>
          <w:rFonts w:ascii="Calibri" w:hAnsi="Calibri"/>
          <w:i/>
          <w:color w:val="4F81BD"/>
          <w:sz w:val="24"/>
        </w:rPr>
        <w:t>Salmonella</w:t>
      </w:r>
      <w:bookmarkEnd w:id="18"/>
      <w:bookmarkEnd w:id="19"/>
      <w:bookmarkEnd w:id="20"/>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 xml:space="preserve">Producătorul de materii prime furajere instituie, pune în aplicare </w:t>
      </w:r>
      <w:r w:rsidR="00A4324D">
        <w:rPr>
          <w:rFonts w:ascii="Calibri" w:hAnsi="Calibri"/>
          <w:sz w:val="20"/>
        </w:rPr>
        <w:t>ș</w:t>
      </w:r>
      <w:r>
        <w:rPr>
          <w:rFonts w:ascii="Calibri" w:hAnsi="Calibri"/>
          <w:sz w:val="20"/>
        </w:rPr>
        <w:t>i men</w:t>
      </w:r>
      <w:r w:rsidR="00A4324D">
        <w:rPr>
          <w:rFonts w:ascii="Calibri" w:hAnsi="Calibri"/>
          <w:sz w:val="20"/>
        </w:rPr>
        <w:t>ț</w:t>
      </w:r>
      <w:r>
        <w:rPr>
          <w:rFonts w:ascii="Calibri" w:hAnsi="Calibri"/>
          <w:sz w:val="20"/>
        </w:rPr>
        <w:t>ine o procedură scrisă permanentă sau proceduri bazate pe principiile HACCP</w:t>
      </w:r>
      <w:r>
        <w:rPr>
          <w:rStyle w:val="FootnoteReference"/>
          <w:rFonts w:ascii="Calibri" w:hAnsi="Calibri"/>
          <w:sz w:val="20"/>
        </w:rPr>
        <w:footnoteReference w:id="6"/>
      </w:r>
      <w:r>
        <w:rPr>
          <w:rFonts w:ascii="Calibri" w:hAnsi="Calibri"/>
          <w:sz w:val="20"/>
        </w:rPr>
        <w:t xml:space="preserve"> în conformitate cu articolul 6 din Regulamentul (CE) nr. 183/2005.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Scopul producătorului de materii prime furajere ar trebui să fie de a reduce în mod semnificativ inciden</w:t>
      </w:r>
      <w:r w:rsidR="00A4324D">
        <w:rPr>
          <w:rFonts w:ascii="Calibri" w:hAnsi="Calibri"/>
          <w:sz w:val="20"/>
        </w:rPr>
        <w:t>ț</w:t>
      </w:r>
      <w:r>
        <w:rPr>
          <w:rFonts w:ascii="Calibri" w:hAnsi="Calibri"/>
          <w:sz w:val="20"/>
        </w:rPr>
        <w:t>a prezen</w:t>
      </w:r>
      <w:r w:rsidR="00A4324D">
        <w:rPr>
          <w:rFonts w:ascii="Calibri" w:hAnsi="Calibri"/>
          <w:sz w:val="20"/>
        </w:rPr>
        <w:t>ț</w:t>
      </w:r>
      <w:r>
        <w:rPr>
          <w:rFonts w:ascii="Calibri" w:hAnsi="Calibri"/>
          <w:sz w:val="20"/>
        </w:rPr>
        <w:t xml:space="preserve">ei bacteriilor din genul </w:t>
      </w:r>
      <w:r>
        <w:rPr>
          <w:rFonts w:ascii="Calibri" w:hAnsi="Calibri"/>
          <w:i/>
          <w:sz w:val="20"/>
        </w:rPr>
        <w:t>Salmonella</w:t>
      </w:r>
      <w:r>
        <w:rPr>
          <w:rFonts w:ascii="Calibri" w:hAnsi="Calibri"/>
          <w:sz w:val="20"/>
        </w:rPr>
        <w:t xml:space="preserve"> în toate aspectele produc</w:t>
      </w:r>
      <w:r w:rsidR="00A4324D">
        <w:rPr>
          <w:rFonts w:ascii="Calibri" w:hAnsi="Calibri"/>
          <w:sz w:val="20"/>
        </w:rPr>
        <w:t>ț</w:t>
      </w:r>
      <w:r>
        <w:rPr>
          <w:rFonts w:ascii="Calibri" w:hAnsi="Calibri"/>
          <w:sz w:val="20"/>
        </w:rPr>
        <w:t xml:space="preserve">iei </w:t>
      </w:r>
      <w:r w:rsidR="00A4324D">
        <w:rPr>
          <w:rFonts w:ascii="Calibri" w:hAnsi="Calibri"/>
          <w:sz w:val="20"/>
        </w:rPr>
        <w:t>ș</w:t>
      </w:r>
      <w:r>
        <w:rPr>
          <w:rFonts w:ascii="Calibri" w:hAnsi="Calibri"/>
          <w:sz w:val="20"/>
        </w:rPr>
        <w:t xml:space="preserve">i de a reduce la minimum (re)contaminarea produsului finit, prin aplicarea sistemului HACCP. În timp ce eradicarea completă a bacteriilor din genul </w:t>
      </w:r>
      <w:r>
        <w:rPr>
          <w:rFonts w:ascii="Calibri" w:hAnsi="Calibri"/>
          <w:i/>
          <w:sz w:val="20"/>
        </w:rPr>
        <w:t>Salmonella</w:t>
      </w:r>
      <w:r>
        <w:rPr>
          <w:rFonts w:ascii="Calibri" w:hAnsi="Calibri"/>
          <w:sz w:val="20"/>
        </w:rPr>
        <w:t xml:space="preserve"> ar putea să nu fie posibilă, controlul este posibil </w:t>
      </w:r>
      <w:r w:rsidR="00A4324D">
        <w:rPr>
          <w:rFonts w:ascii="Calibri" w:hAnsi="Calibri"/>
          <w:sz w:val="20"/>
        </w:rPr>
        <w:t>ș</w:t>
      </w:r>
      <w:r>
        <w:rPr>
          <w:rFonts w:ascii="Calibri" w:hAnsi="Calibri"/>
          <w:sz w:val="20"/>
        </w:rPr>
        <w:t xml:space="preserve">i ar trebui să conducă la o reducere continuă a nivelului de contaminare în conformitate cu obiectivele definite.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Planul de monitorizare se concentrează asupra controlului procesului în combina</w:t>
      </w:r>
      <w:r w:rsidR="00A4324D">
        <w:rPr>
          <w:rFonts w:ascii="Calibri" w:hAnsi="Calibri"/>
          <w:sz w:val="20"/>
        </w:rPr>
        <w:t>ț</w:t>
      </w:r>
      <w:r>
        <w:rPr>
          <w:rFonts w:ascii="Calibri" w:hAnsi="Calibri"/>
          <w:sz w:val="20"/>
        </w:rPr>
        <w:t>ie cu controlul produsului finit, pentru a se asigura un flux continuu de produse sigure. Controlul microbiologic final al produsului finit are func</w:t>
      </w:r>
      <w:r w:rsidR="00A4324D">
        <w:rPr>
          <w:rFonts w:ascii="Calibri" w:hAnsi="Calibri"/>
          <w:sz w:val="20"/>
        </w:rPr>
        <w:t>ț</w:t>
      </w:r>
      <w:r>
        <w:rPr>
          <w:rFonts w:ascii="Calibri" w:hAnsi="Calibri"/>
          <w:sz w:val="20"/>
        </w:rPr>
        <w:t xml:space="preserve">ia de a valida </w:t>
      </w:r>
      <w:r w:rsidR="00A4324D">
        <w:rPr>
          <w:rFonts w:ascii="Calibri" w:hAnsi="Calibri"/>
          <w:sz w:val="20"/>
        </w:rPr>
        <w:t>ș</w:t>
      </w:r>
      <w:r>
        <w:rPr>
          <w:rFonts w:ascii="Calibri" w:hAnsi="Calibri"/>
          <w:sz w:val="20"/>
        </w:rPr>
        <w:t>i a verifica siguran</w:t>
      </w:r>
      <w:r w:rsidR="00A4324D">
        <w:rPr>
          <w:rFonts w:ascii="Calibri" w:hAnsi="Calibri"/>
          <w:sz w:val="20"/>
        </w:rPr>
        <w:t>ț</w:t>
      </w:r>
      <w:r>
        <w:rPr>
          <w:rFonts w:ascii="Calibri" w:hAnsi="Calibri"/>
          <w:sz w:val="20"/>
        </w:rPr>
        <w:t xml:space="preserve">a furajelor din linia/parametrii procesului </w:t>
      </w:r>
      <w:r w:rsidR="00A4324D">
        <w:rPr>
          <w:rFonts w:ascii="Calibri" w:hAnsi="Calibri"/>
          <w:sz w:val="20"/>
        </w:rPr>
        <w:t>ș</w:t>
      </w:r>
      <w:r>
        <w:rPr>
          <w:rFonts w:ascii="Calibri" w:hAnsi="Calibri"/>
          <w:sz w:val="20"/>
        </w:rPr>
        <w:t>i, prin urmare, a făinii de proteine produsă. Această abordare preventivă oferă mai mult control decât testarea microbiologică a produsului finit, întrucât eficacitatea examinării microbiologice pentru a verifica siguran</w:t>
      </w:r>
      <w:r w:rsidR="00A4324D">
        <w:rPr>
          <w:rFonts w:ascii="Calibri" w:hAnsi="Calibri"/>
          <w:sz w:val="20"/>
        </w:rPr>
        <w:t>ț</w:t>
      </w:r>
      <w:r>
        <w:rPr>
          <w:rFonts w:ascii="Calibri" w:hAnsi="Calibri"/>
          <w:sz w:val="20"/>
        </w:rPr>
        <w:t>a alimentelor este limitată</w:t>
      </w:r>
      <w:r>
        <w:rPr>
          <w:rStyle w:val="FootnoteReference"/>
          <w:rFonts w:ascii="Calibri" w:hAnsi="Calibri"/>
          <w:sz w:val="20"/>
        </w:rPr>
        <w:footnoteReference w:id="7"/>
      </w:r>
      <w:r>
        <w:rPr>
          <w:rFonts w:ascii="Calibri" w:hAnsi="Calibri"/>
          <w:sz w:val="20"/>
        </w:rPr>
        <w:t>.</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Principalii factori care afectează cre</w:t>
      </w:r>
      <w:r w:rsidR="00A4324D">
        <w:rPr>
          <w:rFonts w:ascii="Calibri" w:hAnsi="Calibri"/>
          <w:sz w:val="20"/>
        </w:rPr>
        <w:t>ș</w:t>
      </w:r>
      <w:r>
        <w:rPr>
          <w:rFonts w:ascii="Calibri" w:hAnsi="Calibri"/>
          <w:sz w:val="20"/>
        </w:rPr>
        <w:t xml:space="preserve">terea microbiană </w:t>
      </w:r>
      <w:r w:rsidR="00A4324D">
        <w:rPr>
          <w:rFonts w:ascii="Calibri" w:hAnsi="Calibri"/>
          <w:sz w:val="20"/>
        </w:rPr>
        <w:t>ș</w:t>
      </w:r>
      <w:r>
        <w:rPr>
          <w:rFonts w:ascii="Calibri" w:hAnsi="Calibri"/>
          <w:sz w:val="20"/>
        </w:rPr>
        <w:t>i supravie</w:t>
      </w:r>
      <w:r w:rsidR="00A4324D">
        <w:rPr>
          <w:rFonts w:ascii="Calibri" w:hAnsi="Calibri"/>
          <w:sz w:val="20"/>
        </w:rPr>
        <w:t>ț</w:t>
      </w:r>
      <w:r>
        <w:rPr>
          <w:rFonts w:ascii="Calibri" w:hAnsi="Calibri"/>
          <w:sz w:val="20"/>
        </w:rPr>
        <w:t xml:space="preserve">uirea bacteriilor din genul </w:t>
      </w:r>
      <w:r>
        <w:rPr>
          <w:rFonts w:ascii="Calibri" w:hAnsi="Calibri"/>
          <w:i/>
          <w:sz w:val="20"/>
        </w:rPr>
        <w:t>Salmonella</w:t>
      </w:r>
      <w:r>
        <w:rPr>
          <w:rFonts w:ascii="Calibri" w:hAnsi="Calibri"/>
          <w:sz w:val="20"/>
        </w:rPr>
        <w:t xml:space="preserve"> sunt pH-ul, aw </w:t>
      </w:r>
      <w:r w:rsidR="00A4324D">
        <w:rPr>
          <w:rFonts w:ascii="Calibri" w:hAnsi="Calibri"/>
          <w:sz w:val="20"/>
        </w:rPr>
        <w:t>ș</w:t>
      </w:r>
      <w:r>
        <w:rPr>
          <w:rFonts w:ascii="Calibri" w:hAnsi="Calibri"/>
          <w:sz w:val="20"/>
        </w:rPr>
        <w:t>i temperatura. Al</w:t>
      </w:r>
      <w:r w:rsidR="00A4324D">
        <w:rPr>
          <w:rFonts w:ascii="Calibri" w:hAnsi="Calibri"/>
          <w:sz w:val="20"/>
        </w:rPr>
        <w:t>ț</w:t>
      </w:r>
      <w:r>
        <w:rPr>
          <w:rFonts w:ascii="Calibri" w:hAnsi="Calibri"/>
          <w:sz w:val="20"/>
        </w:rPr>
        <w:t>i factori importan</w:t>
      </w:r>
      <w:r w:rsidR="00A4324D">
        <w:rPr>
          <w:rFonts w:ascii="Calibri" w:hAnsi="Calibri"/>
          <w:sz w:val="20"/>
        </w:rPr>
        <w:t>ț</w:t>
      </w:r>
      <w:r>
        <w:rPr>
          <w:rFonts w:ascii="Calibri" w:hAnsi="Calibri"/>
          <w:sz w:val="20"/>
        </w:rPr>
        <w:t>i includ microflora concurentă, numărul ini</w:t>
      </w:r>
      <w:r w:rsidR="00A4324D">
        <w:rPr>
          <w:rFonts w:ascii="Calibri" w:hAnsi="Calibri"/>
          <w:sz w:val="20"/>
        </w:rPr>
        <w:t>ț</w:t>
      </w:r>
      <w:r>
        <w:rPr>
          <w:rFonts w:ascii="Calibri" w:hAnsi="Calibri"/>
          <w:sz w:val="20"/>
        </w:rPr>
        <w:t xml:space="preserve">ial de bacterii din genul </w:t>
      </w:r>
      <w:r>
        <w:rPr>
          <w:rFonts w:ascii="Calibri" w:hAnsi="Calibri"/>
          <w:i/>
          <w:sz w:val="20"/>
        </w:rPr>
        <w:t xml:space="preserve">Salmonella </w:t>
      </w:r>
      <w:r w:rsidR="00A4324D">
        <w:rPr>
          <w:rFonts w:ascii="Calibri" w:hAnsi="Calibri"/>
          <w:sz w:val="20"/>
        </w:rPr>
        <w:t>ș</w:t>
      </w:r>
      <w:r>
        <w:rPr>
          <w:rFonts w:ascii="Calibri" w:hAnsi="Calibri"/>
          <w:sz w:val="20"/>
        </w:rPr>
        <w:t>i starea lor fiziologică.</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Următoarele procedee tehnologice vor avea un impact asupra contaminării cu </w:t>
      </w:r>
      <w:r>
        <w:rPr>
          <w:rFonts w:ascii="Calibri" w:hAnsi="Calibri"/>
          <w:i/>
          <w:sz w:val="20"/>
        </w:rPr>
        <w:t xml:space="preserve">Salmonella </w:t>
      </w:r>
      <w:r>
        <w:rPr>
          <w:rFonts w:ascii="Calibri" w:hAnsi="Calibri"/>
          <w:sz w:val="20"/>
        </w:rPr>
        <w:t xml:space="preserve">a produsului finit </w:t>
      </w:r>
      <w:r w:rsidR="00A4324D">
        <w:rPr>
          <w:rFonts w:ascii="Calibri" w:hAnsi="Calibri"/>
          <w:sz w:val="20"/>
        </w:rPr>
        <w:t>ș</w:t>
      </w:r>
      <w:r>
        <w:rPr>
          <w:rFonts w:ascii="Calibri" w:hAnsi="Calibri"/>
          <w:sz w:val="20"/>
        </w:rPr>
        <w:t xml:space="preserve">i vor conduce la efecte bactericide sau bacteriostatice. Aceste tehnici de conservare includ: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încălzire (diverse combina</w:t>
      </w:r>
      <w:r w:rsidR="00A4324D">
        <w:rPr>
          <w:rFonts w:ascii="Calibri" w:hAnsi="Calibri"/>
          <w:sz w:val="20"/>
        </w:rPr>
        <w:t>ț</w:t>
      </w:r>
      <w:r>
        <w:rPr>
          <w:rFonts w:ascii="Calibri" w:hAnsi="Calibri"/>
          <w:sz w:val="20"/>
        </w:rPr>
        <w:t>ii de durată/temperatură), aplicarea unei presiuni hidrostatice înalte</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modificarea pH-ului (acidifiere, aplicarea de acizi organici)</w:t>
      </w:r>
    </w:p>
    <w:p w:rsidR="00723538" w:rsidRPr="0073708D" w:rsidRDefault="00723538" w:rsidP="00B53971">
      <w:pPr>
        <w:rPr>
          <w:rFonts w:ascii="Calibri" w:hAnsi="Calibri" w:cs="Arial"/>
          <w:sz w:val="20"/>
        </w:rPr>
      </w:pPr>
    </w:p>
    <w:p w:rsidR="00723538" w:rsidRPr="0073708D" w:rsidRDefault="00007C9B" w:rsidP="00B53971">
      <w:pPr>
        <w:pStyle w:val="ListParagraph"/>
        <w:numPr>
          <w:ilvl w:val="0"/>
          <w:numId w:val="12"/>
        </w:numPr>
        <w:rPr>
          <w:rFonts w:ascii="Calibri" w:hAnsi="Calibri"/>
          <w:sz w:val="20"/>
        </w:rPr>
      </w:pPr>
      <w:r>
        <w:rPr>
          <w:rFonts w:ascii="Calibri" w:hAnsi="Calibri"/>
          <w:sz w:val="20"/>
        </w:rPr>
        <w:t>c</w:t>
      </w:r>
      <w:r w:rsidR="00A41B93">
        <w:rPr>
          <w:rFonts w:ascii="Calibri" w:hAnsi="Calibri"/>
          <w:sz w:val="20"/>
        </w:rPr>
        <w:t>on</w:t>
      </w:r>
      <w:r w:rsidR="00A4324D">
        <w:rPr>
          <w:rFonts w:ascii="Calibri" w:hAnsi="Calibri"/>
          <w:sz w:val="20"/>
        </w:rPr>
        <w:t>ț</w:t>
      </w:r>
      <w:r w:rsidR="00A41B93">
        <w:rPr>
          <w:rFonts w:ascii="Calibri" w:hAnsi="Calibri"/>
          <w:sz w:val="20"/>
        </w:rPr>
        <w:t>inut de umiditate controlat care rezultă într-o valoare mică aw</w:t>
      </w:r>
      <w:r w:rsidR="00A41B93">
        <w:t xml:space="preserve"> </w:t>
      </w:r>
      <w:r w:rsidR="00A41B93">
        <w:rPr>
          <w:rFonts w:asciiTheme="minorHAnsi" w:hAnsiTheme="minorHAnsi"/>
          <w:sz w:val="20"/>
        </w:rPr>
        <w:t xml:space="preserve">(Făina este tratată în dispozitivul de prăjire </w:t>
      </w:r>
      <w:r w:rsidR="00A4324D">
        <w:rPr>
          <w:rFonts w:asciiTheme="minorHAnsi" w:hAnsiTheme="minorHAnsi"/>
          <w:sz w:val="20"/>
        </w:rPr>
        <w:t>ș</w:t>
      </w:r>
      <w:r w:rsidR="00A41B93">
        <w:rPr>
          <w:rFonts w:asciiTheme="minorHAnsi" w:hAnsiTheme="minorHAnsi"/>
          <w:sz w:val="20"/>
        </w:rPr>
        <w:t>i extrac</w:t>
      </w:r>
      <w:r w:rsidR="00A4324D">
        <w:rPr>
          <w:rFonts w:asciiTheme="minorHAnsi" w:hAnsiTheme="minorHAnsi"/>
          <w:sz w:val="20"/>
        </w:rPr>
        <w:t>ț</w:t>
      </w:r>
      <w:r w:rsidR="00A41B93">
        <w:rPr>
          <w:rFonts w:asciiTheme="minorHAnsi" w:hAnsiTheme="minorHAnsi"/>
          <w:sz w:val="20"/>
        </w:rPr>
        <w:t>ie cu solven</w:t>
      </w:r>
      <w:r w:rsidR="00A4324D">
        <w:rPr>
          <w:rFonts w:asciiTheme="minorHAnsi" w:hAnsiTheme="minorHAnsi"/>
          <w:sz w:val="20"/>
        </w:rPr>
        <w:t>ț</w:t>
      </w:r>
      <w:r w:rsidR="00A41B93">
        <w:rPr>
          <w:rFonts w:asciiTheme="minorHAnsi" w:hAnsiTheme="minorHAnsi"/>
          <w:sz w:val="20"/>
        </w:rPr>
        <w:t xml:space="preserve">i cu abur </w:t>
      </w:r>
      <w:r w:rsidR="00A4324D">
        <w:rPr>
          <w:rFonts w:asciiTheme="minorHAnsi" w:hAnsiTheme="minorHAnsi"/>
          <w:sz w:val="20"/>
        </w:rPr>
        <w:t>ș</w:t>
      </w:r>
      <w:r w:rsidR="00A41B93">
        <w:rPr>
          <w:rFonts w:asciiTheme="minorHAnsi" w:hAnsiTheme="minorHAnsi"/>
          <w:sz w:val="20"/>
        </w:rPr>
        <w:t xml:space="preserve">i/sau căldură indirectă pentru, printre altele, a reduce la minimum riscul </w:t>
      </w:r>
      <w:r w:rsidR="00813487">
        <w:rPr>
          <w:rFonts w:asciiTheme="minorHAnsi" w:hAnsiTheme="minorHAnsi"/>
          <w:sz w:val="20"/>
        </w:rPr>
        <w:t xml:space="preserve">de contaminare microbiologică. </w:t>
      </w:r>
      <w:r w:rsidR="00A41B93">
        <w:rPr>
          <w:rFonts w:asciiTheme="minorHAnsi" w:hAnsiTheme="minorHAnsi"/>
          <w:sz w:val="20"/>
        </w:rPr>
        <w:t xml:space="preserve">Ulterior, făina se usucă </w:t>
      </w:r>
      <w:r w:rsidR="00A4324D">
        <w:rPr>
          <w:rFonts w:asciiTheme="minorHAnsi" w:hAnsiTheme="minorHAnsi"/>
          <w:sz w:val="20"/>
        </w:rPr>
        <w:t>ș</w:t>
      </w:r>
      <w:r w:rsidR="00A41B93">
        <w:rPr>
          <w:rFonts w:asciiTheme="minorHAnsi" w:hAnsiTheme="minorHAnsi"/>
          <w:sz w:val="20"/>
        </w:rPr>
        <w:t>i se răce</w:t>
      </w:r>
      <w:r w:rsidR="00A4324D">
        <w:rPr>
          <w:rFonts w:asciiTheme="minorHAnsi" w:hAnsiTheme="minorHAnsi"/>
          <w:sz w:val="20"/>
        </w:rPr>
        <w:t>ș</w:t>
      </w:r>
      <w:r w:rsidR="00A41B93">
        <w:rPr>
          <w:rFonts w:asciiTheme="minorHAnsi" w:hAnsiTheme="minorHAnsi"/>
          <w:sz w:val="20"/>
        </w:rPr>
        <w:t>te. Un con</w:t>
      </w:r>
      <w:r w:rsidR="00A4324D">
        <w:rPr>
          <w:rFonts w:asciiTheme="minorHAnsi" w:hAnsiTheme="minorHAnsi"/>
          <w:sz w:val="20"/>
        </w:rPr>
        <w:t>ț</w:t>
      </w:r>
      <w:r w:rsidR="00A41B93">
        <w:rPr>
          <w:rFonts w:asciiTheme="minorHAnsi" w:hAnsiTheme="minorHAnsi"/>
          <w:sz w:val="20"/>
        </w:rPr>
        <w:t>inut de umiditate de 12-13 %, distribuit omogen în făină, conduce la o valoare a</w:t>
      </w:r>
      <w:r w:rsidR="00A41B93">
        <w:rPr>
          <w:rFonts w:asciiTheme="minorHAnsi" w:hAnsiTheme="minorHAnsi"/>
          <w:sz w:val="20"/>
          <w:vertAlign w:val="subscript"/>
        </w:rPr>
        <w:t>w</w:t>
      </w:r>
      <w:r w:rsidR="00A41B93">
        <w:rPr>
          <w:rFonts w:asciiTheme="minorHAnsi" w:hAnsiTheme="minorHAnsi"/>
          <w:sz w:val="20"/>
        </w:rPr>
        <w:t xml:space="preserve"> mult sub 0,95)</w:t>
      </w:r>
    </w:p>
    <w:p w:rsidR="00723538" w:rsidRDefault="00723538" w:rsidP="00C564D7">
      <w:pPr>
        <w:spacing w:before="120"/>
        <w:jc w:val="both"/>
        <w:rPr>
          <w:rFonts w:ascii="Calibri" w:hAnsi="Calibri" w:cs="Arial"/>
          <w:b/>
          <w:color w:val="4F81BD"/>
          <w:sz w:val="20"/>
        </w:rPr>
      </w:pPr>
    </w:p>
    <w:p w:rsidR="00723538" w:rsidRPr="00840012" w:rsidRDefault="00723538" w:rsidP="00B53971">
      <w:pPr>
        <w:rPr>
          <w:rFonts w:ascii="Calibri" w:hAnsi="Calibri"/>
          <w:sz w:val="20"/>
          <w:u w:val="single"/>
        </w:rPr>
      </w:pPr>
      <w:r>
        <w:rPr>
          <w:rFonts w:ascii="Calibri" w:hAnsi="Calibri"/>
          <w:sz w:val="20"/>
        </w:rPr>
        <w:t>Unele dintre aceste tehnici de conservare nu au un efect bactericid, dar împiedi</w:t>
      </w:r>
      <w:r w:rsidR="00813487">
        <w:rPr>
          <w:rFonts w:ascii="Calibri" w:hAnsi="Calibri"/>
          <w:sz w:val="20"/>
        </w:rPr>
        <w:t>că multiplicarea organismelor.</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Cu toate acestea, trebuie subliniat faptul că făina de proteine poate fi recontaminată oricând după etapa (etapele) de distrugere a bacteriilor.</w:t>
      </w:r>
    </w:p>
    <w:p w:rsidR="00723538" w:rsidRDefault="00723538" w:rsidP="00734974">
      <w:pPr>
        <w:jc w:val="both"/>
        <w:rPr>
          <w:rFonts w:ascii="Calibri" w:hAnsi="Calibri" w:cs="Arial"/>
          <w:color w:val="000000"/>
          <w:sz w:val="20"/>
          <w:highlight w:val="lightGray"/>
        </w:rPr>
      </w:pPr>
    </w:p>
    <w:p w:rsidR="00723538" w:rsidRPr="00782F38" w:rsidRDefault="00723538" w:rsidP="00734974">
      <w:pPr>
        <w:jc w:val="both"/>
        <w:rPr>
          <w:rFonts w:asciiTheme="minorHAnsi" w:hAnsiTheme="minorHAnsi" w:cs="Arial"/>
          <w:color w:val="000000"/>
          <w:sz w:val="20"/>
        </w:rPr>
      </w:pPr>
      <w:r>
        <w:rPr>
          <w:rFonts w:asciiTheme="minorHAnsi" w:hAnsiTheme="minorHAnsi"/>
          <w:color w:val="000000"/>
          <w:sz w:val="20"/>
        </w:rPr>
        <w:t xml:space="preserve">Din cauza contaminării mediului, a volumelor mari de făină de proteine </w:t>
      </w:r>
      <w:r w:rsidR="00A4324D">
        <w:rPr>
          <w:rFonts w:asciiTheme="minorHAnsi" w:hAnsiTheme="minorHAnsi"/>
          <w:color w:val="000000"/>
          <w:sz w:val="20"/>
        </w:rPr>
        <w:t>ș</w:t>
      </w:r>
      <w:r>
        <w:rPr>
          <w:rFonts w:asciiTheme="minorHAnsi" w:hAnsiTheme="minorHAnsi"/>
          <w:color w:val="000000"/>
          <w:sz w:val="20"/>
        </w:rPr>
        <w:t>i a limitărilor tehnice, nu este posibil să se evite complet contaminarea făinii de proteine vegetale. Prin urmare, nu este rezonabil să se preconizeze că rezultatele testelor vor indica absen</w:t>
      </w:r>
      <w:r w:rsidR="00A4324D">
        <w:rPr>
          <w:rFonts w:asciiTheme="minorHAnsi" w:hAnsiTheme="minorHAnsi"/>
          <w:color w:val="000000"/>
          <w:sz w:val="20"/>
        </w:rPr>
        <w:t>ț</w:t>
      </w:r>
      <w:r>
        <w:rPr>
          <w:rFonts w:asciiTheme="minorHAnsi" w:hAnsiTheme="minorHAnsi"/>
          <w:color w:val="000000"/>
          <w:sz w:val="20"/>
        </w:rPr>
        <w:t>a în propor</w:t>
      </w:r>
      <w:r w:rsidR="00A4324D">
        <w:rPr>
          <w:rFonts w:asciiTheme="minorHAnsi" w:hAnsiTheme="minorHAnsi"/>
          <w:color w:val="000000"/>
          <w:sz w:val="20"/>
        </w:rPr>
        <w:t>ț</w:t>
      </w:r>
      <w:r>
        <w:rPr>
          <w:rFonts w:asciiTheme="minorHAnsi" w:hAnsiTheme="minorHAnsi"/>
          <w:color w:val="000000"/>
          <w:sz w:val="20"/>
        </w:rPr>
        <w:t xml:space="preserve">ie de 100 % a bacteriilor din genul </w:t>
      </w:r>
      <w:r>
        <w:rPr>
          <w:rFonts w:asciiTheme="minorHAnsi" w:hAnsiTheme="minorHAnsi"/>
          <w:i/>
          <w:color w:val="000000"/>
          <w:sz w:val="20"/>
        </w:rPr>
        <w:t>Salmonella</w:t>
      </w:r>
      <w:r>
        <w:rPr>
          <w:rFonts w:asciiTheme="minorHAnsi" w:hAnsiTheme="minorHAnsi"/>
          <w:color w:val="000000"/>
          <w:sz w:val="20"/>
        </w:rPr>
        <w:t xml:space="preserve"> în loturi de furaje </w:t>
      </w:r>
      <w:r w:rsidR="00A4324D">
        <w:rPr>
          <w:rFonts w:asciiTheme="minorHAnsi" w:hAnsiTheme="minorHAnsi"/>
          <w:color w:val="000000"/>
          <w:sz w:val="20"/>
        </w:rPr>
        <w:t>ș</w:t>
      </w:r>
      <w:r>
        <w:rPr>
          <w:rFonts w:asciiTheme="minorHAnsi" w:hAnsiTheme="minorHAnsi"/>
          <w:color w:val="000000"/>
          <w:sz w:val="20"/>
        </w:rPr>
        <w:t>i, prin urmare,</w:t>
      </w:r>
      <w:r>
        <w:t xml:space="preserve"> </w:t>
      </w:r>
      <w:r>
        <w:rPr>
          <w:rFonts w:asciiTheme="minorHAnsi" w:hAnsiTheme="minorHAnsi"/>
          <w:sz w:val="20"/>
        </w:rPr>
        <w:t xml:space="preserve">va fi imposibil să se garanteze loturi de furaje fără </w:t>
      </w:r>
      <w:r>
        <w:rPr>
          <w:rFonts w:asciiTheme="minorHAnsi" w:hAnsiTheme="minorHAnsi"/>
          <w:i/>
          <w:sz w:val="20"/>
        </w:rPr>
        <w:t>Salmonella</w:t>
      </w:r>
      <w:r>
        <w:rPr>
          <w:rFonts w:asciiTheme="minorHAnsi" w:hAnsiTheme="minorHAnsi"/>
          <w:sz w:val="20"/>
        </w:rPr>
        <w:t>. Cu toate acestea, controalele stricte ale procesului, inclusiv monitorizarea liniei de produc</w:t>
      </w:r>
      <w:r w:rsidR="00A4324D">
        <w:rPr>
          <w:rFonts w:asciiTheme="minorHAnsi" w:hAnsiTheme="minorHAnsi"/>
          <w:sz w:val="20"/>
        </w:rPr>
        <w:t>ț</w:t>
      </w:r>
      <w:r>
        <w:rPr>
          <w:rFonts w:asciiTheme="minorHAnsi" w:hAnsiTheme="minorHAnsi"/>
          <w:sz w:val="20"/>
        </w:rPr>
        <w:t xml:space="preserve">ie, ar trebui să asigure un număr minim, acceptabil, de cazuri pozitive. </w:t>
      </w:r>
      <w:r>
        <w:rPr>
          <w:rFonts w:asciiTheme="minorHAnsi" w:hAnsiTheme="minorHAnsi"/>
          <w:color w:val="000000"/>
          <w:sz w:val="20"/>
        </w:rPr>
        <w:t xml:space="preserve">Un nivel de contaminare mic, acceptabil, cu bacterii din genul </w:t>
      </w:r>
      <w:r>
        <w:rPr>
          <w:rFonts w:asciiTheme="minorHAnsi" w:hAnsiTheme="minorHAnsi"/>
          <w:i/>
          <w:color w:val="000000"/>
          <w:sz w:val="20"/>
        </w:rPr>
        <w:t>Salmonella</w:t>
      </w:r>
      <w:r>
        <w:rPr>
          <w:rFonts w:asciiTheme="minorHAnsi" w:hAnsiTheme="minorHAnsi"/>
          <w:color w:val="000000"/>
          <w:sz w:val="20"/>
        </w:rPr>
        <w:t xml:space="preserve"> este o abordare realistă </w:t>
      </w:r>
      <w:r w:rsidR="00A4324D">
        <w:rPr>
          <w:rFonts w:asciiTheme="minorHAnsi" w:hAnsiTheme="minorHAnsi"/>
          <w:color w:val="000000"/>
          <w:sz w:val="20"/>
        </w:rPr>
        <w:t>ș</w:t>
      </w:r>
      <w:r>
        <w:rPr>
          <w:rFonts w:asciiTheme="minorHAnsi" w:hAnsiTheme="minorHAnsi"/>
          <w:color w:val="000000"/>
          <w:sz w:val="20"/>
        </w:rPr>
        <w:t>i eficientă</w:t>
      </w:r>
      <w:r>
        <w:rPr>
          <w:rFonts w:asciiTheme="minorHAnsi" w:hAnsiTheme="minorHAnsi"/>
          <w:sz w:val="20"/>
        </w:rPr>
        <w:t>, prin care reducerea ob</w:t>
      </w:r>
      <w:r w:rsidR="00A4324D">
        <w:rPr>
          <w:rFonts w:asciiTheme="minorHAnsi" w:hAnsiTheme="minorHAnsi"/>
          <w:sz w:val="20"/>
        </w:rPr>
        <w:t>ț</w:t>
      </w:r>
      <w:r>
        <w:rPr>
          <w:rFonts w:asciiTheme="minorHAnsi" w:hAnsiTheme="minorHAnsi"/>
          <w:sz w:val="20"/>
        </w:rPr>
        <w:t>inută a riscului poate fi raportată la costul interven</w:t>
      </w:r>
      <w:r w:rsidR="00A4324D">
        <w:rPr>
          <w:rFonts w:asciiTheme="minorHAnsi" w:hAnsiTheme="minorHAnsi"/>
          <w:sz w:val="20"/>
        </w:rPr>
        <w:t>ț</w:t>
      </w:r>
      <w:r>
        <w:rPr>
          <w:rFonts w:asciiTheme="minorHAnsi" w:hAnsiTheme="minorHAnsi"/>
          <w:sz w:val="20"/>
        </w:rPr>
        <w:t>iei.</w:t>
      </w:r>
    </w:p>
    <w:p w:rsidR="00723538" w:rsidRDefault="00723538" w:rsidP="00734974">
      <w:pPr>
        <w:jc w:val="both"/>
        <w:rPr>
          <w:rFonts w:ascii="Calibri" w:hAnsi="Calibri" w:cs="Arial"/>
          <w:color w:val="000000"/>
          <w:sz w:val="20"/>
        </w:rPr>
      </w:pPr>
    </w:p>
    <w:p w:rsidR="00723538" w:rsidRDefault="00723538" w:rsidP="00734974">
      <w:pPr>
        <w:jc w:val="both"/>
        <w:rPr>
          <w:rFonts w:ascii="Calibri" w:hAnsi="Calibri"/>
          <w:sz w:val="20"/>
          <w:highlight w:val="lightGray"/>
        </w:rPr>
      </w:pPr>
    </w:p>
    <w:p w:rsidR="00723538" w:rsidRPr="00751255" w:rsidRDefault="00723538" w:rsidP="000F7077">
      <w:pPr>
        <w:pStyle w:val="Heading3"/>
        <w:rPr>
          <w:rFonts w:ascii="Calibri" w:hAnsi="Calibri"/>
        </w:rPr>
      </w:pPr>
    </w:p>
    <w:p w:rsidR="00723538" w:rsidRDefault="00723538">
      <w:pPr>
        <w:spacing w:after="200" w:line="276" w:lineRule="auto"/>
        <w:rPr>
          <w:rFonts w:ascii="Calibri" w:eastAsia="Times New Roman" w:hAnsi="Calibri"/>
          <w:b/>
          <w:bCs/>
          <w:color w:val="4F81BD"/>
        </w:rPr>
      </w:pPr>
      <w:r>
        <w:br w:type="page"/>
      </w:r>
    </w:p>
    <w:p w:rsidR="00723538" w:rsidRPr="000F7077" w:rsidRDefault="00723538" w:rsidP="000F7077">
      <w:pPr>
        <w:pStyle w:val="Heading3"/>
        <w:rPr>
          <w:rFonts w:ascii="Calibri" w:hAnsi="Calibri"/>
        </w:rPr>
      </w:pPr>
      <w:bookmarkStart w:id="21" w:name="_Toc399765985"/>
      <w:bookmarkStart w:id="22" w:name="_Toc399862015"/>
      <w:bookmarkStart w:id="23" w:name="_Toc437960550"/>
      <w:r>
        <w:rPr>
          <w:rFonts w:ascii="Calibri" w:hAnsi="Calibri"/>
        </w:rPr>
        <w:lastRenderedPageBreak/>
        <w:t>5.1 Factori de dezvoltare</w:t>
      </w:r>
      <w:bookmarkEnd w:id="21"/>
      <w:bookmarkEnd w:id="22"/>
      <w:bookmarkEnd w:id="23"/>
    </w:p>
    <w:p w:rsidR="00723538" w:rsidRDefault="00F24A95" w:rsidP="00C564D7">
      <w:pPr>
        <w:spacing w:before="120"/>
        <w:jc w:val="both"/>
        <w:rPr>
          <w:rFonts w:ascii="Calibri" w:hAnsi="Calibri" w:cs="Arial"/>
          <w:b/>
          <w:color w:val="4F81BD"/>
          <w:sz w:val="20"/>
        </w:rPr>
      </w:pPr>
      <w:r>
        <w:rPr>
          <w:rFonts w:ascii="Calibri" w:hAnsi="Calibri" w:cs="Calibri"/>
          <w:b/>
          <w:bCs/>
          <w:noProof/>
          <w:color w:val="4F81BD"/>
          <w:sz w:val="20"/>
          <w:lang w:bidi="ar-SA"/>
        </w:rPr>
        <w:drawing>
          <wp:inline distT="0" distB="0" distL="0" distR="0" wp14:anchorId="38228E11" wp14:editId="20B0FD84">
            <wp:extent cx="5731510" cy="475222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752224"/>
                    </a:xfrm>
                    <a:prstGeom prst="rect">
                      <a:avLst/>
                    </a:prstGeom>
                    <a:noFill/>
                    <a:ln>
                      <a:noFill/>
                    </a:ln>
                  </pic:spPr>
                </pic:pic>
              </a:graphicData>
            </a:graphic>
          </wp:inline>
        </w:drawing>
      </w:r>
    </w:p>
    <w:p w:rsidR="00723538" w:rsidRPr="00754960" w:rsidRDefault="00723538" w:rsidP="000F7077">
      <w:pPr>
        <w:pStyle w:val="Heading3"/>
        <w:rPr>
          <w:rFonts w:ascii="Calibri" w:hAnsi="Calibri"/>
        </w:rPr>
      </w:pPr>
      <w:bookmarkStart w:id="24" w:name="_Toc399765986"/>
      <w:bookmarkStart w:id="25" w:name="_Toc399862016"/>
      <w:bookmarkStart w:id="26" w:name="_Toc437960551"/>
      <w:r>
        <w:rPr>
          <w:rFonts w:ascii="Calibri" w:hAnsi="Calibri"/>
        </w:rPr>
        <w:t xml:space="preserve">5.2 Măsuri de control pentru a reduce la minimum contaminarea făinii de proteine cu </w:t>
      </w:r>
      <w:r>
        <w:rPr>
          <w:rFonts w:ascii="Calibri" w:hAnsi="Calibri"/>
          <w:i/>
        </w:rPr>
        <w:t>Salmonella</w:t>
      </w:r>
      <w:bookmarkEnd w:id="24"/>
      <w:bookmarkEnd w:id="25"/>
      <w:bookmarkEnd w:id="26"/>
    </w:p>
    <w:p w:rsidR="00723538" w:rsidRPr="00754960" w:rsidRDefault="00723538" w:rsidP="00084768">
      <w:pPr>
        <w:jc w:val="both"/>
        <w:rPr>
          <w:rFonts w:ascii="Calibri" w:hAnsi="Calibri"/>
          <w:sz w:val="20"/>
        </w:rPr>
      </w:pPr>
    </w:p>
    <w:p w:rsidR="00723538" w:rsidRPr="00754960" w:rsidRDefault="00723538" w:rsidP="00541372">
      <w:pPr>
        <w:autoSpaceDE w:val="0"/>
        <w:autoSpaceDN w:val="0"/>
        <w:adjustRightInd w:val="0"/>
        <w:rPr>
          <w:rFonts w:ascii="Calibri" w:hAnsi="Calibri" w:cs="TimesNewRomanPSMT"/>
          <w:sz w:val="20"/>
        </w:rPr>
      </w:pPr>
      <w:r>
        <w:rPr>
          <w:rFonts w:ascii="Calibri" w:hAnsi="Calibri"/>
          <w:sz w:val="20"/>
        </w:rPr>
        <w:t xml:space="preserve">Pentru a reduce la minimum riscul de contaminare cu </w:t>
      </w:r>
      <w:r>
        <w:rPr>
          <w:rFonts w:ascii="Calibri" w:hAnsi="Calibri"/>
          <w:i/>
          <w:sz w:val="20"/>
        </w:rPr>
        <w:t>Salmonella</w:t>
      </w:r>
      <w:r>
        <w:rPr>
          <w:rFonts w:ascii="Calibri" w:hAnsi="Calibri"/>
          <w:sz w:val="20"/>
        </w:rPr>
        <w:t xml:space="preserve"> a făinii de proteine vegetale ar trebui să se evalueze următoarele elemente:</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Pătrunderea sau răspândirea posibilă a bacteriilor din genul </w:t>
      </w:r>
      <w:r>
        <w:rPr>
          <w:rFonts w:ascii="Calibri" w:hAnsi="Calibri"/>
          <w:i/>
          <w:sz w:val="20"/>
        </w:rPr>
        <w:t>Salmonella</w:t>
      </w:r>
      <w:r>
        <w:rPr>
          <w:rFonts w:ascii="Calibri" w:hAnsi="Calibri"/>
          <w:sz w:val="20"/>
        </w:rPr>
        <w:t xml:space="preserve"> în instala</w:t>
      </w:r>
      <w:r w:rsidR="00A4324D">
        <w:rPr>
          <w:rFonts w:ascii="Calibri" w:hAnsi="Calibri"/>
          <w:sz w:val="20"/>
        </w:rPr>
        <w:t>ț</w:t>
      </w:r>
      <w:r>
        <w:rPr>
          <w:rFonts w:ascii="Calibri" w:hAnsi="Calibri"/>
          <w:sz w:val="20"/>
        </w:rPr>
        <w:t>ia de prelucrare.</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Bune practici de igienă </w:t>
      </w:r>
      <w:r w:rsidR="00A4324D">
        <w:rPr>
          <w:rFonts w:ascii="Calibri" w:hAnsi="Calibri"/>
          <w:sz w:val="20"/>
        </w:rPr>
        <w:t>ș</w:t>
      </w:r>
      <w:r>
        <w:rPr>
          <w:rFonts w:ascii="Calibri" w:hAnsi="Calibri"/>
          <w:sz w:val="20"/>
        </w:rPr>
        <w:t xml:space="preserve">i controale în zonă după tratarea în dispozitiv de prăjire </w:t>
      </w:r>
      <w:r w:rsidR="00A4324D">
        <w:rPr>
          <w:rFonts w:ascii="Calibri" w:hAnsi="Calibri"/>
          <w:sz w:val="20"/>
        </w:rPr>
        <w:t>ș</w:t>
      </w:r>
      <w:r>
        <w:rPr>
          <w:rFonts w:ascii="Calibri" w:hAnsi="Calibri"/>
          <w:sz w:val="20"/>
        </w:rPr>
        <w:t>i extrac</w:t>
      </w:r>
      <w:r w:rsidR="00A4324D">
        <w:rPr>
          <w:rFonts w:ascii="Calibri" w:hAnsi="Calibri"/>
          <w:sz w:val="20"/>
        </w:rPr>
        <w:t>ț</w:t>
      </w:r>
      <w:r>
        <w:rPr>
          <w:rFonts w:ascii="Calibri" w:hAnsi="Calibri"/>
          <w:sz w:val="20"/>
        </w:rPr>
        <w:t>ie cu solven</w:t>
      </w:r>
      <w:r w:rsidR="00A4324D">
        <w:rPr>
          <w:rFonts w:ascii="Calibri" w:hAnsi="Calibri"/>
          <w:sz w:val="20"/>
        </w:rPr>
        <w:t>ț</w:t>
      </w:r>
      <w:r>
        <w:rPr>
          <w:rFonts w:ascii="Calibri" w:hAnsi="Calibri"/>
          <w:sz w:val="20"/>
        </w:rPr>
        <w:t>i (desolventiser-toaster – DT), pentru a evita recontaminarea după tratamentul cu hexan/termic (etapa de distrugere)</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Principiile de proiectare igienică pentru construc</w:t>
      </w:r>
      <w:r w:rsidR="00A4324D">
        <w:rPr>
          <w:rFonts w:ascii="Calibri" w:hAnsi="Calibri"/>
          <w:sz w:val="20"/>
        </w:rPr>
        <w:t>ț</w:t>
      </w:r>
      <w:r>
        <w:rPr>
          <w:rFonts w:ascii="Calibri" w:hAnsi="Calibri"/>
          <w:sz w:val="20"/>
        </w:rPr>
        <w:t xml:space="preserve">ie </w:t>
      </w:r>
      <w:r w:rsidR="00A4324D">
        <w:rPr>
          <w:rFonts w:ascii="Calibri" w:hAnsi="Calibri"/>
          <w:sz w:val="20"/>
        </w:rPr>
        <w:t>ș</w:t>
      </w:r>
      <w:r>
        <w:rPr>
          <w:rFonts w:ascii="Calibri" w:hAnsi="Calibri"/>
          <w:sz w:val="20"/>
        </w:rPr>
        <w:t>i echipament.</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sz w:val="20"/>
        </w:rPr>
        <w:t>Cre</w:t>
      </w:r>
      <w:r w:rsidR="00A4324D">
        <w:rPr>
          <w:rFonts w:ascii="Calibri" w:hAnsi="Calibri"/>
          <w:sz w:val="20"/>
        </w:rPr>
        <w:t>ș</w:t>
      </w:r>
      <w:r>
        <w:rPr>
          <w:rFonts w:ascii="Calibri" w:hAnsi="Calibri"/>
          <w:sz w:val="20"/>
        </w:rPr>
        <w:t xml:space="preserve">terea bacteriilor din genul </w:t>
      </w:r>
      <w:r>
        <w:rPr>
          <w:rFonts w:ascii="Calibri" w:hAnsi="Calibri"/>
          <w:i/>
          <w:sz w:val="20"/>
        </w:rPr>
        <w:t>Salmonella</w:t>
      </w:r>
      <w:r>
        <w:rPr>
          <w:rFonts w:ascii="Calibri" w:hAnsi="Calibri"/>
          <w:sz w:val="20"/>
        </w:rPr>
        <w:t xml:space="preserve"> în cadrul instala</w:t>
      </w:r>
      <w:r w:rsidR="00A4324D">
        <w:rPr>
          <w:rFonts w:ascii="Calibri" w:hAnsi="Calibri"/>
          <w:sz w:val="20"/>
        </w:rPr>
        <w:t>ț</w:t>
      </w:r>
      <w:r>
        <w:rPr>
          <w:rFonts w:ascii="Calibri" w:hAnsi="Calibri"/>
          <w:sz w:val="20"/>
        </w:rPr>
        <w:t>iei.</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Calitatea aerului de răcire.</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Produsele adăugate înapoi la făină după tratarea în DT.</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Con</w:t>
      </w:r>
      <w:r w:rsidR="00A4324D">
        <w:rPr>
          <w:rFonts w:ascii="Calibri" w:hAnsi="Calibri"/>
          <w:sz w:val="20"/>
        </w:rPr>
        <w:t>ț</w:t>
      </w:r>
      <w:r>
        <w:rPr>
          <w:rFonts w:ascii="Calibri" w:hAnsi="Calibri"/>
          <w:sz w:val="20"/>
        </w:rPr>
        <w:t>inutul de apă al făinii de proteină finite.</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 xml:space="preserve">Condensarea în linia de prelucrare </w:t>
      </w:r>
      <w:r w:rsidR="00A4324D">
        <w:rPr>
          <w:rFonts w:ascii="Calibri" w:hAnsi="Calibri"/>
          <w:sz w:val="20"/>
        </w:rPr>
        <w:t>ș</w:t>
      </w:r>
      <w:r>
        <w:rPr>
          <w:rFonts w:ascii="Calibri" w:hAnsi="Calibri"/>
          <w:sz w:val="20"/>
        </w:rPr>
        <w:t>i în mediu, pentru a evita contaminarea punctuală a făinii.</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Programul de prevenire a contaminării cu dăunători.</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Validarea măsurilor de control pentru a inactiva bacteriile din genul </w:t>
      </w:r>
      <w:r>
        <w:rPr>
          <w:rFonts w:ascii="Calibri" w:hAnsi="Calibri"/>
          <w:i/>
          <w:sz w:val="20"/>
        </w:rPr>
        <w:t>Salmonella</w:t>
      </w:r>
      <w:r>
        <w:rPr>
          <w:rFonts w:ascii="Calibri" w:hAnsi="Calibri"/>
          <w:sz w:val="20"/>
        </w:rPr>
        <w:t>.</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Disponibilitatea procedurilor de verificare a controalelor vizând </w:t>
      </w:r>
      <w:r>
        <w:rPr>
          <w:rFonts w:ascii="Calibri" w:hAnsi="Calibri"/>
          <w:i/>
          <w:sz w:val="20"/>
        </w:rPr>
        <w:t>Salmonella</w:t>
      </w:r>
      <w:r>
        <w:rPr>
          <w:rFonts w:ascii="Calibri" w:hAnsi="Calibri"/>
          <w:sz w:val="20"/>
        </w:rPr>
        <w:t xml:space="preserve"> </w:t>
      </w:r>
      <w:r w:rsidR="00A4324D">
        <w:rPr>
          <w:rFonts w:ascii="Calibri" w:hAnsi="Calibri"/>
          <w:sz w:val="20"/>
        </w:rPr>
        <w:t>ș</w:t>
      </w:r>
      <w:r>
        <w:rPr>
          <w:rFonts w:ascii="Calibri" w:hAnsi="Calibri"/>
          <w:sz w:val="20"/>
        </w:rPr>
        <w:t>i măsuri corective.</w:t>
      </w:r>
    </w:p>
    <w:p w:rsidR="00723538" w:rsidRPr="00754960" w:rsidRDefault="00723538" w:rsidP="00541372">
      <w:pPr>
        <w:autoSpaceDE w:val="0"/>
        <w:autoSpaceDN w:val="0"/>
        <w:adjustRightInd w:val="0"/>
        <w:rPr>
          <w:rFonts w:ascii="Calibri" w:hAnsi="Calibri" w:cs="TimesNewRomanPSMT"/>
          <w:sz w:val="20"/>
        </w:rPr>
      </w:pPr>
    </w:p>
    <w:p w:rsidR="00723538" w:rsidRDefault="00723538" w:rsidP="009D6353">
      <w:pPr>
        <w:autoSpaceDE w:val="0"/>
        <w:autoSpaceDN w:val="0"/>
        <w:adjustRightInd w:val="0"/>
        <w:jc w:val="both"/>
        <w:rPr>
          <w:rFonts w:ascii="Calibri" w:hAnsi="Calibri" w:cs="Arial"/>
          <w:sz w:val="20"/>
        </w:rPr>
      </w:pPr>
      <w:r>
        <w:rPr>
          <w:rFonts w:ascii="Calibri" w:hAnsi="Calibri"/>
          <w:sz w:val="20"/>
        </w:rPr>
        <w:t>Pe baza evaluării riscurilor, operatorul trebuie să decidă ce măsuri sau combina</w:t>
      </w:r>
      <w:r w:rsidR="00A4324D">
        <w:rPr>
          <w:rFonts w:ascii="Calibri" w:hAnsi="Calibri"/>
          <w:sz w:val="20"/>
        </w:rPr>
        <w:t>ț</w:t>
      </w:r>
      <w:r>
        <w:rPr>
          <w:rFonts w:ascii="Calibri" w:hAnsi="Calibri"/>
          <w:sz w:val="20"/>
        </w:rPr>
        <w:t>ie de măsuri trebuie să fie puse în aplicare pentru a realiza obiectivul de reducere a prezen</w:t>
      </w:r>
      <w:r w:rsidR="00A4324D">
        <w:rPr>
          <w:rFonts w:ascii="Calibri" w:hAnsi="Calibri"/>
          <w:sz w:val="20"/>
        </w:rPr>
        <w:t>ț</w:t>
      </w:r>
      <w:r>
        <w:rPr>
          <w:rFonts w:ascii="Calibri" w:hAnsi="Calibri"/>
          <w:sz w:val="20"/>
        </w:rPr>
        <w:t xml:space="preserve">ei bacteriilor din genul </w:t>
      </w:r>
      <w:r>
        <w:rPr>
          <w:rFonts w:ascii="Calibri" w:hAnsi="Calibri"/>
          <w:i/>
          <w:sz w:val="20"/>
        </w:rPr>
        <w:t>Salmonella</w:t>
      </w:r>
      <w:r>
        <w:rPr>
          <w:rFonts w:ascii="Calibri" w:hAnsi="Calibri"/>
          <w:sz w:val="20"/>
        </w:rPr>
        <w:t>. Unele dintre aceste măsuri pot fi aplicate cu u</w:t>
      </w:r>
      <w:r w:rsidR="00A4324D">
        <w:rPr>
          <w:rFonts w:ascii="Calibri" w:hAnsi="Calibri"/>
          <w:sz w:val="20"/>
        </w:rPr>
        <w:t>ș</w:t>
      </w:r>
      <w:r>
        <w:rPr>
          <w:rFonts w:ascii="Calibri" w:hAnsi="Calibri"/>
          <w:sz w:val="20"/>
        </w:rPr>
        <w:t>urin</w:t>
      </w:r>
      <w:r w:rsidR="00A4324D">
        <w:rPr>
          <w:rFonts w:ascii="Calibri" w:hAnsi="Calibri"/>
          <w:sz w:val="20"/>
        </w:rPr>
        <w:t>ț</w:t>
      </w:r>
      <w:r>
        <w:rPr>
          <w:rFonts w:ascii="Calibri" w:hAnsi="Calibri"/>
          <w:sz w:val="20"/>
        </w:rPr>
        <w:t>ă, în timp ce altele necesită investi</w:t>
      </w:r>
      <w:r w:rsidR="00A4324D">
        <w:rPr>
          <w:rFonts w:ascii="Calibri" w:hAnsi="Calibri"/>
          <w:sz w:val="20"/>
        </w:rPr>
        <w:t>ț</w:t>
      </w:r>
      <w:r>
        <w:rPr>
          <w:rFonts w:ascii="Calibri" w:hAnsi="Calibri"/>
          <w:sz w:val="20"/>
        </w:rPr>
        <w:t xml:space="preserve">ii semnificative. </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EFISC </w:t>
      </w:r>
      <w:r w:rsidR="00A4324D">
        <w:rPr>
          <w:rFonts w:ascii="Calibri" w:hAnsi="Calibri"/>
          <w:sz w:val="20"/>
        </w:rPr>
        <w:t>ș</w:t>
      </w:r>
      <w:r>
        <w:rPr>
          <w:rFonts w:ascii="Calibri" w:hAnsi="Calibri"/>
          <w:sz w:val="20"/>
        </w:rPr>
        <w:t xml:space="preserve">i FEDIOL au elaborat „lista de verificări vizând controlul bacteriilor din genul </w:t>
      </w:r>
      <w:r>
        <w:rPr>
          <w:rFonts w:ascii="Calibri" w:hAnsi="Calibri"/>
          <w:i/>
          <w:sz w:val="20"/>
        </w:rPr>
        <w:t>Salmonella</w:t>
      </w:r>
      <w:r>
        <w:rPr>
          <w:rFonts w:ascii="Calibri" w:hAnsi="Calibri"/>
          <w:sz w:val="20"/>
        </w:rPr>
        <w:t xml:space="preserve"> în timpul presării semin</w:t>
      </w:r>
      <w:r w:rsidR="00A4324D">
        <w:rPr>
          <w:rFonts w:ascii="Calibri" w:hAnsi="Calibri"/>
          <w:sz w:val="20"/>
        </w:rPr>
        <w:t>ț</w:t>
      </w:r>
      <w:r>
        <w:rPr>
          <w:rFonts w:ascii="Calibri" w:hAnsi="Calibri"/>
          <w:sz w:val="20"/>
        </w:rPr>
        <w:t>elor oleaginoase”, pentru a oferi orientări operatorului. Accentul este pus pe bunele practici de fabrica</w:t>
      </w:r>
      <w:r w:rsidR="00A4324D">
        <w:rPr>
          <w:rFonts w:ascii="Calibri" w:hAnsi="Calibri"/>
          <w:sz w:val="20"/>
        </w:rPr>
        <w:t>ț</w:t>
      </w:r>
      <w:r>
        <w:rPr>
          <w:rFonts w:ascii="Calibri" w:hAnsi="Calibri"/>
          <w:sz w:val="20"/>
        </w:rPr>
        <w:t xml:space="preserve">ie (BPF), pe analiza riscurilor </w:t>
      </w:r>
      <w:r w:rsidR="00A4324D">
        <w:rPr>
          <w:rFonts w:ascii="Calibri" w:hAnsi="Calibri"/>
          <w:sz w:val="20"/>
        </w:rPr>
        <w:t>ș</w:t>
      </w:r>
      <w:r>
        <w:rPr>
          <w:rFonts w:ascii="Calibri" w:hAnsi="Calibri"/>
          <w:sz w:val="20"/>
        </w:rPr>
        <w:t xml:space="preserve">i a punctelor critice de control (HACCP), pe programe prealabile obligatorii </w:t>
      </w:r>
      <w:r w:rsidR="00A4324D">
        <w:rPr>
          <w:rFonts w:ascii="Calibri" w:hAnsi="Calibri"/>
          <w:sz w:val="20"/>
        </w:rPr>
        <w:t>ș</w:t>
      </w:r>
      <w:r>
        <w:rPr>
          <w:rFonts w:ascii="Calibri" w:hAnsi="Calibri"/>
          <w:sz w:val="20"/>
        </w:rPr>
        <w:t>i pe activită</w:t>
      </w:r>
      <w:r w:rsidR="00A4324D">
        <w:rPr>
          <w:rFonts w:ascii="Calibri" w:hAnsi="Calibri"/>
          <w:sz w:val="20"/>
        </w:rPr>
        <w:t>ț</w:t>
      </w:r>
      <w:r>
        <w:rPr>
          <w:rFonts w:ascii="Calibri" w:hAnsi="Calibri"/>
          <w:sz w:val="20"/>
        </w:rPr>
        <w:t>i robuste de îmbunătă</w:t>
      </w:r>
      <w:r w:rsidR="00A4324D">
        <w:rPr>
          <w:rFonts w:ascii="Calibri" w:hAnsi="Calibri"/>
          <w:sz w:val="20"/>
        </w:rPr>
        <w:t>ț</w:t>
      </w:r>
      <w:r>
        <w:rPr>
          <w:rFonts w:ascii="Calibri" w:hAnsi="Calibri"/>
          <w:sz w:val="20"/>
        </w:rPr>
        <w:t>ire continuă. Lista de verificări oferă orientări suplimentare pe lângă</w:t>
      </w:r>
      <w:r>
        <w:t xml:space="preserve"> </w:t>
      </w:r>
      <w:hyperlink r:id="rId12">
        <w:r>
          <w:rPr>
            <w:rStyle w:val="Hyperlink"/>
            <w:rFonts w:ascii="Calibri" w:hAnsi="Calibri"/>
            <w:sz w:val="20"/>
          </w:rPr>
          <w:t>Codul EFISC</w:t>
        </w:r>
      </w:hyperlink>
      <w:r>
        <w:t xml:space="preserve"> </w:t>
      </w:r>
      <w:r w:rsidR="00A4324D">
        <w:rPr>
          <w:rFonts w:ascii="Calibri" w:hAnsi="Calibri"/>
          <w:sz w:val="20"/>
        </w:rPr>
        <w:t>ș</w:t>
      </w:r>
      <w:r>
        <w:rPr>
          <w:rFonts w:ascii="Calibri" w:hAnsi="Calibri"/>
          <w:sz w:val="20"/>
        </w:rPr>
        <w:t>i documentul sectorial al FEDIOL</w:t>
      </w:r>
      <w:r>
        <w:t xml:space="preserve"> </w:t>
      </w:r>
      <w:hyperlink r:id="rId13">
        <w:r>
          <w:rPr>
            <w:rStyle w:val="Hyperlink"/>
            <w:rFonts w:ascii="Calibri" w:hAnsi="Calibri"/>
            <w:sz w:val="20"/>
          </w:rPr>
          <w:t xml:space="preserve">privind uleiul vegetal </w:t>
        </w:r>
        <w:r w:rsidR="00A4324D">
          <w:rPr>
            <w:rStyle w:val="Hyperlink"/>
            <w:rFonts w:ascii="Calibri" w:hAnsi="Calibri"/>
            <w:sz w:val="20"/>
          </w:rPr>
          <w:t>ș</w:t>
        </w:r>
        <w:r>
          <w:rPr>
            <w:rStyle w:val="Hyperlink"/>
            <w:rFonts w:ascii="Calibri" w:hAnsi="Calibri"/>
            <w:sz w:val="20"/>
          </w:rPr>
          <w:t>i prelucrarea proteinelor</w:t>
        </w:r>
      </w:hyperlink>
      <w:r>
        <w:rPr>
          <w:rFonts w:ascii="Calibri" w:hAnsi="Calibri"/>
          <w:sz w:val="20"/>
        </w:rPr>
        <w:t>. Lista de verificări nu urmăre</w:t>
      </w:r>
      <w:r w:rsidR="00A4324D">
        <w:rPr>
          <w:rFonts w:ascii="Calibri" w:hAnsi="Calibri"/>
          <w:sz w:val="20"/>
        </w:rPr>
        <w:t>ș</w:t>
      </w:r>
      <w:r>
        <w:rPr>
          <w:rFonts w:ascii="Calibri" w:hAnsi="Calibri"/>
          <w:sz w:val="20"/>
        </w:rPr>
        <w:t>te să includă toate diversele tipuri de instala</w:t>
      </w:r>
      <w:r w:rsidR="00A4324D">
        <w:rPr>
          <w:rFonts w:ascii="Calibri" w:hAnsi="Calibri"/>
          <w:sz w:val="20"/>
        </w:rPr>
        <w:t>ț</w:t>
      </w:r>
      <w:r>
        <w:rPr>
          <w:rFonts w:ascii="Calibri" w:hAnsi="Calibri"/>
          <w:sz w:val="20"/>
        </w:rPr>
        <w:t xml:space="preserve">ii, ci are mai degrabă rolul de a sublinia practici importante pentru controlul bacteriilor din genul </w:t>
      </w:r>
      <w:r>
        <w:rPr>
          <w:rFonts w:ascii="Calibri" w:hAnsi="Calibri"/>
          <w:i/>
          <w:sz w:val="20"/>
        </w:rPr>
        <w:t>Salmonella</w:t>
      </w:r>
      <w:r>
        <w:rPr>
          <w:rFonts w:ascii="Calibri" w:hAnsi="Calibri"/>
          <w:sz w:val="20"/>
        </w:rPr>
        <w:t xml:space="preserve"> în făina de proteine </w:t>
      </w:r>
      <w:r w:rsidR="00A4324D">
        <w:rPr>
          <w:rFonts w:ascii="Calibri" w:hAnsi="Calibri"/>
          <w:sz w:val="20"/>
        </w:rPr>
        <w:t>ș</w:t>
      </w:r>
      <w:r>
        <w:rPr>
          <w:rFonts w:ascii="Calibri" w:hAnsi="Calibri"/>
          <w:sz w:val="20"/>
        </w:rPr>
        <w:t>i de a verifica punerea în aplicare a acestora.</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27" w:name="_Toc399862017"/>
      <w:bookmarkStart w:id="28" w:name="_Toc437960552"/>
      <w:r>
        <w:rPr>
          <w:rFonts w:ascii="Calibri" w:hAnsi="Calibri"/>
        </w:rPr>
        <w:t xml:space="preserve">5.3 Decontaminarea produsului finit în cazul contaminării cu </w:t>
      </w:r>
      <w:r>
        <w:rPr>
          <w:rFonts w:ascii="Calibri" w:hAnsi="Calibri"/>
          <w:i/>
        </w:rPr>
        <w:t>Salmonella</w:t>
      </w:r>
      <w:bookmarkEnd w:id="27"/>
      <w:bookmarkEnd w:id="28"/>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Operatorul ia în considerare legisla</w:t>
      </w:r>
      <w:r w:rsidR="00A4324D">
        <w:rPr>
          <w:rFonts w:asciiTheme="minorHAnsi" w:hAnsiTheme="minorHAnsi"/>
          <w:sz w:val="20"/>
        </w:rPr>
        <w:t>ț</w:t>
      </w:r>
      <w:r>
        <w:rPr>
          <w:rFonts w:asciiTheme="minorHAnsi" w:hAnsiTheme="minorHAnsi"/>
          <w:sz w:val="20"/>
        </w:rPr>
        <w:t xml:space="preserve">ia </w:t>
      </w:r>
      <w:r w:rsidR="00A4324D">
        <w:rPr>
          <w:rFonts w:asciiTheme="minorHAnsi" w:hAnsiTheme="minorHAnsi"/>
          <w:sz w:val="20"/>
        </w:rPr>
        <w:t>ș</w:t>
      </w:r>
      <w:r>
        <w:rPr>
          <w:rFonts w:asciiTheme="minorHAnsi" w:hAnsiTheme="minorHAnsi"/>
          <w:sz w:val="20"/>
        </w:rPr>
        <w:t>i/sau cerin</w:t>
      </w:r>
      <w:r w:rsidR="00A4324D">
        <w:rPr>
          <w:rFonts w:asciiTheme="minorHAnsi" w:hAnsiTheme="minorHAnsi"/>
          <w:sz w:val="20"/>
        </w:rPr>
        <w:t>ț</w:t>
      </w:r>
      <w:r>
        <w:rPr>
          <w:rFonts w:asciiTheme="minorHAnsi" w:hAnsiTheme="minorHAnsi"/>
          <w:sz w:val="20"/>
        </w:rPr>
        <w:t>ele na</w:t>
      </w:r>
      <w:r w:rsidR="00A4324D">
        <w:rPr>
          <w:rFonts w:asciiTheme="minorHAnsi" w:hAnsiTheme="minorHAnsi"/>
          <w:sz w:val="20"/>
        </w:rPr>
        <w:t>ț</w:t>
      </w:r>
      <w:r>
        <w:rPr>
          <w:rFonts w:asciiTheme="minorHAnsi" w:hAnsiTheme="minorHAnsi"/>
          <w:sz w:val="20"/>
        </w:rPr>
        <w:t xml:space="preserve">ionale în cazul în care decontaminarea se aplică produsului finit din cauza contaminării cu </w:t>
      </w:r>
      <w:r>
        <w:rPr>
          <w:rFonts w:asciiTheme="minorHAnsi" w:hAnsiTheme="minorHAnsi"/>
          <w:i/>
          <w:sz w:val="20"/>
        </w:rPr>
        <w:t>Salmonella</w:t>
      </w:r>
      <w:r>
        <w:rPr>
          <w:rFonts w:asciiTheme="minorHAnsi" w:hAnsiTheme="minorHAnsi"/>
          <w:sz w:val="20"/>
        </w:rPr>
        <w:t>.</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Următoarele măsuri pot fi luate pentru decontaminarea de bacterii din genul</w:t>
      </w:r>
      <w:r w:rsidR="00A4324D">
        <w:rPr>
          <w:rFonts w:asciiTheme="minorHAnsi" w:hAnsiTheme="minorHAnsi"/>
          <w:sz w:val="20"/>
        </w:rPr>
        <w:t xml:space="preserve"> </w:t>
      </w:r>
      <w:r>
        <w:rPr>
          <w:rFonts w:asciiTheme="minorHAnsi" w:hAnsiTheme="minorHAnsi"/>
          <w:i/>
          <w:sz w:val="20"/>
        </w:rPr>
        <w:t>Salmonella</w:t>
      </w:r>
      <w:r>
        <w:rPr>
          <w:rFonts w:asciiTheme="minorHAnsi" w:hAnsiTheme="minorHAnsi"/>
          <w:sz w:val="20"/>
        </w:rPr>
        <w:t>:</w:t>
      </w:r>
    </w:p>
    <w:p w:rsidR="00A41B93" w:rsidRPr="001E4497" w:rsidRDefault="00A41B93" w:rsidP="00157BCF">
      <w:pPr>
        <w:pStyle w:val="ListParagraph"/>
        <w:numPr>
          <w:ilvl w:val="0"/>
          <w:numId w:val="26"/>
        </w:numPr>
        <w:shd w:val="clear" w:color="auto" w:fill="FFFFFF"/>
        <w:rPr>
          <w:rFonts w:asciiTheme="minorHAnsi" w:hAnsiTheme="minorHAnsi" w:cs="Arial"/>
          <w:color w:val="222222"/>
          <w:sz w:val="20"/>
        </w:rPr>
      </w:pPr>
      <w:r w:rsidRPr="001E4497">
        <w:rPr>
          <w:rFonts w:asciiTheme="minorHAnsi" w:hAnsiTheme="minorHAnsi"/>
          <w:b/>
          <w:sz w:val="20"/>
        </w:rPr>
        <w:t>Tratarea termică</w:t>
      </w:r>
      <w:r w:rsidRPr="001E4497">
        <w:rPr>
          <w:rFonts w:asciiTheme="minorHAnsi" w:hAnsiTheme="minorHAnsi"/>
          <w:sz w:val="20"/>
        </w:rPr>
        <w:t xml:space="preserve"> a făinii contaminate este o op</w:t>
      </w:r>
      <w:r w:rsidR="00A4324D">
        <w:rPr>
          <w:rFonts w:asciiTheme="minorHAnsi" w:hAnsiTheme="minorHAnsi"/>
          <w:sz w:val="20"/>
        </w:rPr>
        <w:t>ț</w:t>
      </w:r>
      <w:r w:rsidRPr="001E4497">
        <w:rPr>
          <w:rFonts w:asciiTheme="minorHAnsi" w:hAnsiTheme="minorHAnsi"/>
          <w:sz w:val="20"/>
        </w:rPr>
        <w:t xml:space="preserve">iune pentru a reduce contaminarea cu </w:t>
      </w:r>
      <w:r w:rsidRPr="001E4497">
        <w:rPr>
          <w:rFonts w:asciiTheme="minorHAnsi" w:hAnsiTheme="minorHAnsi"/>
          <w:i/>
          <w:sz w:val="20"/>
        </w:rPr>
        <w:t>Salmonella</w:t>
      </w:r>
      <w:r w:rsidRPr="001E4497">
        <w:rPr>
          <w:rFonts w:asciiTheme="minorHAnsi" w:hAnsiTheme="minorHAnsi"/>
          <w:sz w:val="20"/>
        </w:rPr>
        <w:t>. Eficacitatea tratamentului termic este influen</w:t>
      </w:r>
      <w:r w:rsidR="00A4324D">
        <w:rPr>
          <w:rFonts w:asciiTheme="minorHAnsi" w:hAnsiTheme="minorHAnsi"/>
          <w:sz w:val="20"/>
        </w:rPr>
        <w:t>ț</w:t>
      </w:r>
      <w:r w:rsidRPr="001E4497">
        <w:rPr>
          <w:rFonts w:asciiTheme="minorHAnsi" w:hAnsiTheme="minorHAnsi"/>
          <w:sz w:val="20"/>
        </w:rPr>
        <w:t xml:space="preserve">ată de aw, pH, durata de expunere </w:t>
      </w:r>
      <w:r w:rsidR="00A4324D">
        <w:rPr>
          <w:rFonts w:asciiTheme="minorHAnsi" w:hAnsiTheme="minorHAnsi"/>
          <w:sz w:val="20"/>
        </w:rPr>
        <w:t>ș</w:t>
      </w:r>
      <w:r w:rsidRPr="001E4497">
        <w:rPr>
          <w:rFonts w:asciiTheme="minorHAnsi" w:hAnsiTheme="minorHAnsi"/>
          <w:sz w:val="20"/>
        </w:rPr>
        <w:t xml:space="preserve">i tipul de </w:t>
      </w:r>
      <w:r w:rsidRPr="001E4497">
        <w:rPr>
          <w:rFonts w:asciiTheme="minorHAnsi" w:hAnsiTheme="minorHAnsi"/>
          <w:i/>
          <w:sz w:val="20"/>
        </w:rPr>
        <w:t>Salmonella</w:t>
      </w:r>
      <w:r w:rsidRPr="001E4497">
        <w:rPr>
          <w:rFonts w:asciiTheme="minorHAnsi" w:hAnsiTheme="minorHAnsi"/>
          <w:sz w:val="20"/>
        </w:rPr>
        <w:t xml:space="preserve">. Următorul site prezintă un instrument pentru tratarea termică a bacteriilor din genul </w:t>
      </w:r>
      <w:r w:rsidRPr="001E4497">
        <w:rPr>
          <w:rFonts w:asciiTheme="minorHAnsi" w:hAnsiTheme="minorHAnsi"/>
          <w:i/>
          <w:sz w:val="20"/>
        </w:rPr>
        <w:t>Salmonella</w:t>
      </w:r>
      <w:r w:rsidRPr="001E4497">
        <w:rPr>
          <w:rFonts w:asciiTheme="minorHAnsi" w:hAnsiTheme="minorHAnsi"/>
          <w:sz w:val="20"/>
        </w:rPr>
        <w:t xml:space="preserve"> prin furnizarea valorilor D </w:t>
      </w:r>
      <w:r w:rsidR="00A4324D">
        <w:rPr>
          <w:rFonts w:asciiTheme="minorHAnsi" w:hAnsiTheme="minorHAnsi"/>
          <w:sz w:val="20"/>
        </w:rPr>
        <w:t>ș</w:t>
      </w:r>
      <w:r w:rsidRPr="001E4497">
        <w:rPr>
          <w:rFonts w:asciiTheme="minorHAnsi" w:hAnsiTheme="minorHAnsi"/>
          <w:sz w:val="20"/>
        </w:rPr>
        <w:t xml:space="preserve">i Z pentru </w:t>
      </w:r>
      <w:r w:rsidRPr="001E4497">
        <w:rPr>
          <w:rFonts w:asciiTheme="minorHAnsi" w:hAnsiTheme="minorHAnsi"/>
          <w:i/>
          <w:sz w:val="20"/>
        </w:rPr>
        <w:t>Salmonella</w:t>
      </w:r>
      <w:r w:rsidRPr="001E4497">
        <w:rPr>
          <w:rFonts w:asciiTheme="minorHAnsi" w:hAnsiTheme="minorHAnsi"/>
          <w:sz w:val="20"/>
        </w:rPr>
        <w:t xml:space="preserve"> </w:t>
      </w:r>
      <w:hyperlink r:id="rId14">
        <w:r w:rsidRPr="001E4497">
          <w:rPr>
            <w:rStyle w:val="Hyperlink"/>
            <w:rFonts w:asciiTheme="minorHAnsi" w:hAnsiTheme="minorHAnsi"/>
            <w:color w:val="1155CC"/>
            <w:sz w:val="20"/>
          </w:rPr>
          <w:t>http://www.hs-owl.de/fb4/ldzbase/index.pl</w:t>
        </w:r>
      </w:hyperlink>
    </w:p>
    <w:p w:rsidR="00A41B93" w:rsidRPr="0073708D" w:rsidRDefault="00A41B93">
      <w:pPr>
        <w:spacing w:after="200" w:line="276" w:lineRule="auto"/>
        <w:rPr>
          <w:rFonts w:asciiTheme="minorHAnsi" w:hAnsiTheme="minorHAnsi" w:cs="TimesNewRomanPSMT"/>
          <w:sz w:val="20"/>
        </w:rPr>
      </w:pPr>
    </w:p>
    <w:p w:rsidR="001342E8" w:rsidRPr="0073708D"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Pr>
          <w:rFonts w:asciiTheme="minorHAnsi" w:hAnsiTheme="minorHAnsi"/>
          <w:b/>
          <w:sz w:val="20"/>
        </w:rPr>
        <w:t>Tratarea cu acid organic</w:t>
      </w:r>
      <w:r>
        <w:t xml:space="preserve"> </w:t>
      </w:r>
      <w:r>
        <w:rPr>
          <w:rFonts w:asciiTheme="minorHAnsi" w:hAnsiTheme="minorHAnsi"/>
          <w:sz w:val="20"/>
        </w:rPr>
        <w:t xml:space="preserve">este o tehnică de a reduce contaminarea cu </w:t>
      </w:r>
      <w:r>
        <w:rPr>
          <w:rFonts w:asciiTheme="minorHAnsi" w:hAnsiTheme="minorHAnsi"/>
          <w:i/>
          <w:sz w:val="20"/>
        </w:rPr>
        <w:t>Salmonella</w:t>
      </w:r>
      <w:r>
        <w:rPr>
          <w:rFonts w:asciiTheme="minorHAnsi" w:hAnsiTheme="minorHAnsi"/>
          <w:sz w:val="20"/>
        </w:rPr>
        <w:t xml:space="preserve"> în făina contaminată. </w:t>
      </w:r>
      <w:r>
        <w:rPr>
          <w:rFonts w:asciiTheme="minorHAnsi" w:hAnsiTheme="minorHAnsi"/>
          <w:color w:val="000000"/>
          <w:sz w:val="20"/>
          <w:shd w:val="clear" w:color="auto" w:fill="FFFFFF"/>
        </w:rPr>
        <w:t xml:space="preserve">Utilizarea acizilor organici variază între diferite </w:t>
      </w:r>
      <w:r w:rsidR="00A4324D">
        <w:rPr>
          <w:rFonts w:asciiTheme="minorHAnsi" w:hAnsiTheme="minorHAnsi"/>
          <w:color w:val="000000"/>
          <w:sz w:val="20"/>
          <w:shd w:val="clear" w:color="auto" w:fill="FFFFFF"/>
        </w:rPr>
        <w:t>ț</w:t>
      </w:r>
      <w:r>
        <w:rPr>
          <w:rFonts w:asciiTheme="minorHAnsi" w:hAnsiTheme="minorHAnsi"/>
          <w:color w:val="000000"/>
          <w:sz w:val="20"/>
          <w:shd w:val="clear" w:color="auto" w:fill="FFFFFF"/>
        </w:rPr>
        <w:t>ări, în func</w:t>
      </w:r>
      <w:r w:rsidR="00A4324D">
        <w:rPr>
          <w:rFonts w:asciiTheme="minorHAnsi" w:hAnsiTheme="minorHAnsi"/>
          <w:color w:val="000000"/>
          <w:sz w:val="20"/>
          <w:shd w:val="clear" w:color="auto" w:fill="FFFFFF"/>
        </w:rPr>
        <w:t>ț</w:t>
      </w:r>
      <w:r>
        <w:rPr>
          <w:rFonts w:asciiTheme="minorHAnsi" w:hAnsiTheme="minorHAnsi"/>
          <w:color w:val="000000"/>
          <w:sz w:val="20"/>
          <w:shd w:val="clear" w:color="auto" w:fill="FFFFFF"/>
        </w:rPr>
        <w:t>ie de diferen</w:t>
      </w:r>
      <w:r w:rsidR="00A4324D">
        <w:rPr>
          <w:rFonts w:asciiTheme="minorHAnsi" w:hAnsiTheme="minorHAnsi"/>
          <w:color w:val="000000"/>
          <w:sz w:val="20"/>
          <w:shd w:val="clear" w:color="auto" w:fill="FFFFFF"/>
        </w:rPr>
        <w:t>ț</w:t>
      </w:r>
      <w:r>
        <w:rPr>
          <w:rFonts w:asciiTheme="minorHAnsi" w:hAnsiTheme="minorHAnsi"/>
          <w:color w:val="000000"/>
          <w:sz w:val="20"/>
          <w:shd w:val="clear" w:color="auto" w:fill="FFFFFF"/>
        </w:rPr>
        <w:t>ele de legisla</w:t>
      </w:r>
      <w:r w:rsidR="00A4324D">
        <w:rPr>
          <w:rFonts w:asciiTheme="minorHAnsi" w:hAnsiTheme="minorHAnsi"/>
          <w:color w:val="000000"/>
          <w:sz w:val="20"/>
          <w:shd w:val="clear" w:color="auto" w:fill="FFFFFF"/>
        </w:rPr>
        <w:t>ț</w:t>
      </w:r>
      <w:r>
        <w:rPr>
          <w:rFonts w:asciiTheme="minorHAnsi" w:hAnsiTheme="minorHAnsi"/>
          <w:color w:val="000000"/>
          <w:sz w:val="20"/>
          <w:shd w:val="clear" w:color="auto" w:fill="FFFFFF"/>
        </w:rPr>
        <w:t>ie sau de al</w:t>
      </w:r>
      <w:r w:rsidR="00A4324D">
        <w:rPr>
          <w:rFonts w:asciiTheme="minorHAnsi" w:hAnsiTheme="minorHAnsi"/>
          <w:color w:val="000000"/>
          <w:sz w:val="20"/>
          <w:shd w:val="clear" w:color="auto" w:fill="FFFFFF"/>
        </w:rPr>
        <w:t>ț</w:t>
      </w:r>
      <w:r>
        <w:rPr>
          <w:rFonts w:asciiTheme="minorHAnsi" w:hAnsiTheme="minorHAnsi"/>
          <w:color w:val="000000"/>
          <w:sz w:val="20"/>
          <w:shd w:val="clear" w:color="auto" w:fill="FFFFFF"/>
        </w:rPr>
        <w:t xml:space="preserve">i factori, iar în unele </w:t>
      </w:r>
      <w:r w:rsidR="00A4324D">
        <w:rPr>
          <w:rFonts w:asciiTheme="minorHAnsi" w:hAnsiTheme="minorHAnsi"/>
          <w:color w:val="000000"/>
          <w:sz w:val="20"/>
          <w:shd w:val="clear" w:color="auto" w:fill="FFFFFF"/>
        </w:rPr>
        <w:t>ț</w:t>
      </w:r>
      <w:r>
        <w:rPr>
          <w:rFonts w:asciiTheme="minorHAnsi" w:hAnsiTheme="minorHAnsi"/>
          <w:color w:val="000000"/>
          <w:sz w:val="20"/>
          <w:shd w:val="clear" w:color="auto" w:fill="FFFFFF"/>
        </w:rPr>
        <w:t>ări din UE, ea nu este permisă.</w:t>
      </w:r>
      <w:r>
        <w:rPr>
          <w:rFonts w:asciiTheme="minorHAnsi" w:hAnsiTheme="minorHAnsi"/>
          <w:sz w:val="20"/>
        </w:rPr>
        <w:t xml:space="preserve"> Operatorul verifică dacă este permisă utilizarea acidului organic. </w:t>
      </w:r>
      <w:r>
        <w:rPr>
          <w:rFonts w:asciiTheme="minorHAnsi" w:hAnsiTheme="minorHAnsi"/>
          <w:color w:val="000000"/>
          <w:sz w:val="20"/>
          <w:shd w:val="clear" w:color="auto" w:fill="FFFFFF"/>
        </w:rPr>
        <w:t>Operatorul trebuie să urmeze instruc</w:t>
      </w:r>
      <w:r w:rsidR="00A4324D">
        <w:rPr>
          <w:rFonts w:asciiTheme="minorHAnsi" w:hAnsiTheme="minorHAnsi"/>
          <w:color w:val="000000"/>
          <w:sz w:val="20"/>
          <w:shd w:val="clear" w:color="auto" w:fill="FFFFFF"/>
        </w:rPr>
        <w:t>ț</w:t>
      </w:r>
      <w:r>
        <w:rPr>
          <w:rFonts w:asciiTheme="minorHAnsi" w:hAnsiTheme="minorHAnsi"/>
          <w:color w:val="000000"/>
          <w:sz w:val="20"/>
          <w:shd w:val="clear" w:color="auto" w:fill="FFFFFF"/>
        </w:rPr>
        <w:t>iunile furnizorului de acid organic pentru u</w:t>
      </w:r>
      <w:r w:rsidR="00813487">
        <w:rPr>
          <w:rFonts w:asciiTheme="minorHAnsi" w:hAnsiTheme="minorHAnsi"/>
          <w:color w:val="000000"/>
          <w:sz w:val="20"/>
          <w:shd w:val="clear" w:color="auto" w:fill="FFFFFF"/>
        </w:rPr>
        <w:t>tilizarea corectă a produsului.</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29" w:name="_Toc399765987"/>
      <w:bookmarkStart w:id="30" w:name="_Toc399862018"/>
      <w:bookmarkStart w:id="31" w:name="_Toc437960553"/>
      <w:r>
        <w:rPr>
          <w:rFonts w:ascii="Calibri" w:hAnsi="Calibri"/>
          <w:color w:val="4F81BD"/>
          <w:sz w:val="24"/>
        </w:rPr>
        <w:t>6.0 Serotipuri</w:t>
      </w:r>
      <w:bookmarkEnd w:id="29"/>
      <w:bookmarkEnd w:id="30"/>
      <w:bookmarkEnd w:id="31"/>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sz w:val="20"/>
        </w:rPr>
        <w:t xml:space="preserve">În cazul unui incident care implică </w:t>
      </w:r>
      <w:r>
        <w:rPr>
          <w:rFonts w:ascii="Calibri" w:hAnsi="Calibri"/>
          <w:i/>
          <w:sz w:val="20"/>
        </w:rPr>
        <w:t>Salmonella</w:t>
      </w:r>
      <w:r>
        <w:rPr>
          <w:rFonts w:ascii="Calibri" w:hAnsi="Calibri"/>
          <w:sz w:val="20"/>
        </w:rPr>
        <w:t>, se va efectua serotiparea.</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Datele provenite de la sistemele comunitare de monitorizare arată că cele cinci serotipuri de </w:t>
      </w:r>
      <w:r>
        <w:rPr>
          <w:rFonts w:ascii="Calibri" w:hAnsi="Calibri"/>
          <w:i/>
          <w:sz w:val="20"/>
        </w:rPr>
        <w:t>Salmonella</w:t>
      </w:r>
      <w:r>
        <w:rPr>
          <w:rFonts w:ascii="Calibri" w:hAnsi="Calibri"/>
          <w:sz w:val="20"/>
        </w:rPr>
        <w:t xml:space="preserve"> care apar cel mai frecvent în salmoneloza umană sunt </w:t>
      </w:r>
      <w:r>
        <w:rPr>
          <w:rFonts w:ascii="Calibri" w:hAnsi="Calibri"/>
          <w:i/>
          <w:sz w:val="20"/>
        </w:rPr>
        <w:t>Salmonella</w:t>
      </w:r>
      <w:r>
        <w:rPr>
          <w:rFonts w:ascii="Calibri" w:hAnsi="Calibri"/>
          <w:sz w:val="20"/>
        </w:rPr>
        <w:t xml:space="preserve"> Enteritidis, </w:t>
      </w:r>
      <w:r>
        <w:rPr>
          <w:rFonts w:ascii="Calibri" w:hAnsi="Calibri"/>
          <w:i/>
          <w:sz w:val="20"/>
        </w:rPr>
        <w:t>Salmonella</w:t>
      </w:r>
      <w:r>
        <w:rPr>
          <w:rFonts w:ascii="Calibri" w:hAnsi="Calibri"/>
          <w:sz w:val="20"/>
        </w:rPr>
        <w:t xml:space="preserve"> Hadar, </w:t>
      </w:r>
      <w:r>
        <w:rPr>
          <w:rFonts w:ascii="Calibri" w:hAnsi="Calibri"/>
          <w:i/>
          <w:sz w:val="20"/>
        </w:rPr>
        <w:t>Salmonella</w:t>
      </w:r>
      <w:r>
        <w:rPr>
          <w:rFonts w:ascii="Calibri" w:hAnsi="Calibri"/>
          <w:sz w:val="20"/>
        </w:rPr>
        <w:t xml:space="preserve"> Infantis, </w:t>
      </w:r>
      <w:r>
        <w:rPr>
          <w:rFonts w:ascii="Calibri" w:hAnsi="Calibri"/>
          <w:i/>
          <w:sz w:val="20"/>
        </w:rPr>
        <w:t xml:space="preserve">Salmonella </w:t>
      </w:r>
      <w:r>
        <w:rPr>
          <w:rFonts w:ascii="Calibri" w:hAnsi="Calibri"/>
          <w:sz w:val="20"/>
        </w:rPr>
        <w:t xml:space="preserve">Typhimurium </w:t>
      </w:r>
      <w:r w:rsidR="00A4324D">
        <w:rPr>
          <w:rFonts w:ascii="Calibri" w:hAnsi="Calibri"/>
          <w:sz w:val="20"/>
        </w:rPr>
        <w:t>ș</w:t>
      </w:r>
      <w:r>
        <w:rPr>
          <w:rFonts w:ascii="Calibri" w:hAnsi="Calibri"/>
          <w:sz w:val="20"/>
        </w:rPr>
        <w:t xml:space="preserve">i </w:t>
      </w:r>
      <w:r>
        <w:rPr>
          <w:rFonts w:ascii="Calibri" w:hAnsi="Calibri"/>
          <w:i/>
          <w:sz w:val="20"/>
        </w:rPr>
        <w:t>Salmonella</w:t>
      </w:r>
      <w:r>
        <w:rPr>
          <w:rFonts w:ascii="Calibri" w:hAnsi="Calibri"/>
          <w:sz w:val="20"/>
        </w:rPr>
        <w:t xml:space="preserve"> Virchow.</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Odată ce serotipul este cunoscut, acest lucru permite operatorului să definească măsurile necesare în func</w:t>
      </w:r>
      <w:r w:rsidR="00A4324D">
        <w:rPr>
          <w:rFonts w:ascii="Calibri" w:hAnsi="Calibri"/>
          <w:sz w:val="20"/>
        </w:rPr>
        <w:t>ț</w:t>
      </w:r>
      <w:r>
        <w:rPr>
          <w:rFonts w:ascii="Calibri" w:hAnsi="Calibri"/>
          <w:sz w:val="20"/>
        </w:rPr>
        <w:t xml:space="preserve">ie de riscul de contaminare cu </w:t>
      </w:r>
      <w:r>
        <w:rPr>
          <w:rFonts w:ascii="Calibri" w:hAnsi="Calibri"/>
          <w:i/>
          <w:sz w:val="20"/>
        </w:rPr>
        <w:t>Salmonella</w:t>
      </w:r>
      <w:r>
        <w:rPr>
          <w:rFonts w:ascii="Calibri" w:hAnsi="Calibri"/>
          <w:sz w:val="20"/>
        </w:rPr>
        <w:t xml:space="preserve">. </w:t>
      </w:r>
    </w:p>
    <w:p w:rsidR="00723538" w:rsidRPr="00754960" w:rsidRDefault="00723538" w:rsidP="000071A9">
      <w:pPr>
        <w:shd w:val="clear" w:color="auto" w:fill="FFFFFF"/>
        <w:jc w:val="both"/>
        <w:rPr>
          <w:rFonts w:ascii="Calibri" w:hAnsi="Calibri"/>
          <w:sz w:val="20"/>
        </w:rPr>
      </w:pPr>
    </w:p>
    <w:p w:rsidR="001424C1" w:rsidRDefault="001424C1" w:rsidP="00A23AE3">
      <w:pPr>
        <w:shd w:val="clear" w:color="auto" w:fill="FFFFFF"/>
        <w:jc w:val="both"/>
        <w:rPr>
          <w:rFonts w:ascii="Calibri" w:hAnsi="Calibri"/>
          <w:sz w:val="20"/>
        </w:rPr>
      </w:pPr>
      <w:r>
        <w:rPr>
          <w:rFonts w:ascii="Calibri" w:hAnsi="Calibri"/>
          <w:sz w:val="20"/>
        </w:rPr>
        <w:t>Cerin</w:t>
      </w:r>
      <w:r w:rsidR="00A4324D">
        <w:rPr>
          <w:rFonts w:ascii="Calibri" w:hAnsi="Calibri"/>
          <w:sz w:val="20"/>
        </w:rPr>
        <w:t>ț</w:t>
      </w:r>
      <w:r>
        <w:rPr>
          <w:rFonts w:ascii="Calibri" w:hAnsi="Calibri"/>
          <w:sz w:val="20"/>
        </w:rPr>
        <w:t xml:space="preserve">ele vizând contaminarea cu </w:t>
      </w:r>
      <w:r>
        <w:rPr>
          <w:rFonts w:ascii="Calibri" w:hAnsi="Calibri"/>
          <w:i/>
          <w:sz w:val="20"/>
        </w:rPr>
        <w:t>Salmonella</w:t>
      </w:r>
      <w:r>
        <w:rPr>
          <w:rFonts w:ascii="Calibri" w:hAnsi="Calibri"/>
          <w:sz w:val="20"/>
        </w:rPr>
        <w:t xml:space="preserve"> variază în func</w:t>
      </w:r>
      <w:r w:rsidR="00A4324D">
        <w:rPr>
          <w:rFonts w:ascii="Calibri" w:hAnsi="Calibri"/>
          <w:sz w:val="20"/>
        </w:rPr>
        <w:t>ț</w:t>
      </w:r>
      <w:r>
        <w:rPr>
          <w:rFonts w:ascii="Calibri" w:hAnsi="Calibri"/>
          <w:sz w:val="20"/>
        </w:rPr>
        <w:t>ie de statul membru al UE. Întrucât statele membre au opinii destul de divergente cu privire la posibilitatea de a diferen</w:t>
      </w:r>
      <w:r w:rsidR="00A4324D">
        <w:rPr>
          <w:rFonts w:ascii="Calibri" w:hAnsi="Calibri"/>
          <w:sz w:val="20"/>
        </w:rPr>
        <w:t>ț</w:t>
      </w:r>
      <w:r>
        <w:rPr>
          <w:rFonts w:ascii="Calibri" w:hAnsi="Calibri"/>
          <w:sz w:val="20"/>
        </w:rPr>
        <w:t xml:space="preserve">ia între serotipurile de </w:t>
      </w:r>
      <w:r>
        <w:rPr>
          <w:rFonts w:ascii="Calibri" w:hAnsi="Calibri"/>
          <w:i/>
          <w:sz w:val="20"/>
        </w:rPr>
        <w:t>Salmonella</w:t>
      </w:r>
      <w:r>
        <w:rPr>
          <w:rFonts w:ascii="Calibri" w:hAnsi="Calibri"/>
          <w:sz w:val="20"/>
        </w:rPr>
        <w:t>, fiecare operator trebuie să ia în considerare cerin</w:t>
      </w:r>
      <w:r w:rsidR="00A4324D">
        <w:rPr>
          <w:rFonts w:ascii="Calibri" w:hAnsi="Calibri"/>
          <w:sz w:val="20"/>
        </w:rPr>
        <w:t>ț</w:t>
      </w:r>
      <w:r>
        <w:rPr>
          <w:rFonts w:ascii="Calibri" w:hAnsi="Calibri"/>
          <w:sz w:val="20"/>
        </w:rPr>
        <w:t xml:space="preserve">ele UE </w:t>
      </w:r>
      <w:r w:rsidR="00A4324D">
        <w:rPr>
          <w:rFonts w:ascii="Calibri" w:hAnsi="Calibri"/>
          <w:sz w:val="20"/>
        </w:rPr>
        <w:t>ș</w:t>
      </w:r>
      <w:r>
        <w:rPr>
          <w:rFonts w:ascii="Calibri" w:hAnsi="Calibri"/>
          <w:sz w:val="20"/>
        </w:rPr>
        <w:t>i na</w:t>
      </w:r>
      <w:r w:rsidR="00A4324D">
        <w:rPr>
          <w:rFonts w:ascii="Calibri" w:hAnsi="Calibri"/>
          <w:sz w:val="20"/>
        </w:rPr>
        <w:t>ț</w:t>
      </w:r>
      <w:r>
        <w:rPr>
          <w:rFonts w:ascii="Calibri" w:hAnsi="Calibri"/>
          <w:sz w:val="20"/>
        </w:rPr>
        <w:t>ionale în vigoare. Pe această bază, operatorul trebuie să determine măsurile necesare care trebuie întreprinse.</w:t>
      </w:r>
    </w:p>
    <w:p w:rsidR="001424C1" w:rsidRDefault="001424C1" w:rsidP="00A23AE3">
      <w:pPr>
        <w:shd w:val="clear" w:color="auto" w:fill="FFFFFF"/>
        <w:jc w:val="both"/>
        <w:rPr>
          <w:rFonts w:ascii="Calibri" w:hAnsi="Calibri"/>
          <w:sz w:val="20"/>
        </w:rPr>
      </w:pP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32" w:name="_Toc399765988"/>
      <w:bookmarkStart w:id="33" w:name="_Toc399862019"/>
      <w:bookmarkStart w:id="34" w:name="_Toc437960554"/>
      <w:r>
        <w:rPr>
          <w:rFonts w:ascii="Calibri" w:hAnsi="Calibri"/>
          <w:color w:val="4F81BD"/>
          <w:sz w:val="24"/>
        </w:rPr>
        <w:lastRenderedPageBreak/>
        <w:t xml:space="preserve">7.0 Mai </w:t>
      </w:r>
      <w:r w:rsidR="00484530">
        <w:rPr>
          <w:rFonts w:ascii="Calibri" w:hAnsi="Calibri"/>
          <w:color w:val="4F81BD"/>
          <w:sz w:val="24"/>
        </w:rPr>
        <w:t xml:space="preserve">multe </w:t>
      </w:r>
      <w:bookmarkStart w:id="35" w:name="_GoBack"/>
      <w:bookmarkEnd w:id="35"/>
      <w:r>
        <w:rPr>
          <w:rFonts w:ascii="Calibri" w:hAnsi="Calibri"/>
          <w:color w:val="4F81BD"/>
          <w:sz w:val="24"/>
        </w:rPr>
        <w:t>aspecte</w:t>
      </w:r>
      <w:bookmarkEnd w:id="32"/>
      <w:bookmarkEnd w:id="33"/>
      <w:bookmarkEnd w:id="34"/>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0071A9">
      <w:pPr>
        <w:pStyle w:val="ListParagraph"/>
        <w:numPr>
          <w:ilvl w:val="0"/>
          <w:numId w:val="16"/>
        </w:numPr>
        <w:rPr>
          <w:rFonts w:ascii="Calibri" w:hAnsi="Calibri" w:cs="Arial"/>
          <w:sz w:val="20"/>
        </w:rPr>
      </w:pPr>
      <w:r>
        <w:rPr>
          <w:rFonts w:ascii="Calibri" w:hAnsi="Calibri"/>
          <w:b/>
          <w:sz w:val="20"/>
        </w:rPr>
        <w:t xml:space="preserve"> </w:t>
      </w:r>
      <w:hyperlink r:id="rId15">
        <w:r>
          <w:rPr>
            <w:rStyle w:val="Hyperlink"/>
            <w:rFonts w:ascii="Calibri" w:hAnsi="Calibri"/>
            <w:sz w:val="20"/>
          </w:rPr>
          <w:t>http://en.wikipedia.org/wiki/Salmonella</w:t>
        </w:r>
      </w:hyperlink>
    </w:p>
    <w:p w:rsidR="00723538" w:rsidRPr="005161F7" w:rsidRDefault="00A4324D" w:rsidP="000071A9">
      <w:pPr>
        <w:pStyle w:val="ListParagraph"/>
        <w:numPr>
          <w:ilvl w:val="0"/>
          <w:numId w:val="16"/>
        </w:numPr>
        <w:spacing w:after="200" w:line="276" w:lineRule="auto"/>
        <w:rPr>
          <w:rFonts w:ascii="Calibri" w:hAnsi="Calibri" w:cs="Arial"/>
          <w:sz w:val="20"/>
        </w:rPr>
      </w:pPr>
      <w:hyperlink r:id="rId16">
        <w:r w:rsidR="00331A34">
          <w:rPr>
            <w:rStyle w:val="Hyperlink"/>
            <w:rFonts w:ascii="Calibri" w:hAnsi="Calibri"/>
            <w:sz w:val="20"/>
          </w:rPr>
          <w:t>FDA bad bug book</w:t>
        </w:r>
      </w:hyperlink>
    </w:p>
    <w:p w:rsidR="00723538" w:rsidRPr="006B115A" w:rsidRDefault="00723538" w:rsidP="000F7077">
      <w:pPr>
        <w:pStyle w:val="Heading1"/>
        <w:rPr>
          <w:rFonts w:ascii="Calibri" w:hAnsi="Calibri"/>
          <w:color w:val="4F81BD"/>
          <w:sz w:val="24"/>
          <w:szCs w:val="24"/>
        </w:rPr>
      </w:pPr>
      <w:bookmarkStart w:id="36" w:name="_Toc399765989"/>
      <w:bookmarkStart w:id="37" w:name="_Toc399862020"/>
      <w:bookmarkStart w:id="38" w:name="_Toc437960555"/>
      <w:r>
        <w:rPr>
          <w:rFonts w:ascii="Calibri" w:hAnsi="Calibri"/>
          <w:color w:val="4F81BD"/>
          <w:sz w:val="24"/>
        </w:rPr>
        <w:t>8.0 Documente de referin</w:t>
      </w:r>
      <w:r w:rsidR="00A4324D">
        <w:rPr>
          <w:rFonts w:ascii="Calibri" w:hAnsi="Calibri"/>
          <w:color w:val="4F81BD"/>
          <w:sz w:val="24"/>
        </w:rPr>
        <w:t>ț</w:t>
      </w:r>
      <w:r>
        <w:rPr>
          <w:rFonts w:ascii="Calibri" w:hAnsi="Calibri"/>
          <w:color w:val="4F81BD"/>
          <w:sz w:val="24"/>
        </w:rPr>
        <w:t>ă</w:t>
      </w:r>
      <w:bookmarkEnd w:id="36"/>
      <w:bookmarkEnd w:id="37"/>
      <w:bookmarkEnd w:id="38"/>
    </w:p>
    <w:p w:rsidR="00723538" w:rsidRPr="000F7077" w:rsidRDefault="00723538" w:rsidP="000F7077"/>
    <w:p w:rsidR="00723538" w:rsidRPr="00910E12" w:rsidRDefault="00A4324D" w:rsidP="000071A9">
      <w:pPr>
        <w:pStyle w:val="ListParagraph"/>
        <w:numPr>
          <w:ilvl w:val="0"/>
          <w:numId w:val="13"/>
        </w:numPr>
        <w:rPr>
          <w:rStyle w:val="Hyperlink"/>
          <w:rFonts w:ascii="Calibri" w:hAnsi="Calibri"/>
          <w:sz w:val="20"/>
        </w:rPr>
      </w:pPr>
      <w:hyperlink r:id="rId17" w:history="1">
        <w:r w:rsidR="00772F5A">
          <w:rPr>
            <w:rStyle w:val="Hyperlink"/>
            <w:rFonts w:ascii="Calibri" w:hAnsi="Calibri"/>
            <w:sz w:val="20"/>
          </w:rPr>
          <w:t xml:space="preserve">European Food Safety Authority. 2008. Microbiological risk assessment in feeding stuffs for </w:t>
        </w:r>
      </w:hyperlink>
    </w:p>
    <w:p w:rsidR="00723538" w:rsidRPr="005161F7" w:rsidRDefault="00A4324D" w:rsidP="000071A9">
      <w:pPr>
        <w:ind w:firstLine="360"/>
        <w:rPr>
          <w:rStyle w:val="Hyperlink"/>
          <w:rFonts w:ascii="Calibri" w:hAnsi="Calibri"/>
          <w:sz w:val="20"/>
        </w:rPr>
      </w:pPr>
      <w:hyperlink r:id="rId18" w:history="1">
        <w:r w:rsidR="00723538">
          <w:rPr>
            <w:rStyle w:val="Hyperlink"/>
            <w:rFonts w:ascii="Calibri" w:hAnsi="Calibri"/>
            <w:sz w:val="20"/>
          </w:rPr>
          <w:t xml:space="preserve">food-producing animals. Scientific Opinion of the Panel on Biological Hazards. The EFSA </w:t>
        </w:r>
      </w:hyperlink>
    </w:p>
    <w:p w:rsidR="00723538" w:rsidRPr="005161F7" w:rsidRDefault="00A4324D" w:rsidP="000071A9">
      <w:pPr>
        <w:ind w:firstLine="360"/>
        <w:rPr>
          <w:rFonts w:ascii="Calibri" w:hAnsi="Calibri"/>
          <w:sz w:val="20"/>
        </w:rPr>
      </w:pPr>
      <w:hyperlink r:id="rId19" w:history="1">
        <w:r w:rsidR="00723538">
          <w:rPr>
            <w:rStyle w:val="Hyperlink"/>
            <w:rFonts w:ascii="Calibri" w:hAnsi="Calibri"/>
            <w:sz w:val="20"/>
          </w:rPr>
          <w:t>Journal 720:1-84</w:t>
        </w:r>
      </w:hyperlink>
    </w:p>
    <w:p w:rsidR="00723538" w:rsidRPr="00E21AD2" w:rsidRDefault="00A4324D" w:rsidP="000071A9">
      <w:pPr>
        <w:pStyle w:val="ListParagraph"/>
        <w:numPr>
          <w:ilvl w:val="0"/>
          <w:numId w:val="13"/>
        </w:numPr>
        <w:rPr>
          <w:rFonts w:ascii="Calibri" w:hAnsi="Calibri"/>
          <w:sz w:val="20"/>
        </w:rPr>
      </w:pPr>
      <w:hyperlink r:id="rId20">
        <w:r w:rsidR="00331A34">
          <w:rPr>
            <w:rStyle w:val="Hyperlink"/>
            <w:rFonts w:ascii="Calibri" w:hAnsi="Calibri"/>
            <w:sz w:val="20"/>
          </w:rPr>
          <w:t>DG Sanco- Opinion of the Scientific Committee on Veterinary Measures relating to Public Health On Salmonellae in Foodstuffs (</w:t>
        </w:r>
        <w:r w:rsidR="00181C41">
          <w:rPr>
            <w:rStyle w:val="Hyperlink"/>
            <w:rFonts w:ascii="Calibri" w:hAnsi="Calibri"/>
            <w:sz w:val="20"/>
          </w:rPr>
          <w:t>a</w:t>
        </w:r>
        <w:r w:rsidR="00331A34">
          <w:rPr>
            <w:rStyle w:val="Hyperlink"/>
            <w:rFonts w:ascii="Calibri" w:hAnsi="Calibri"/>
            <w:sz w:val="20"/>
          </w:rPr>
          <w:t>pril</w:t>
        </w:r>
        <w:r w:rsidR="00181C41">
          <w:rPr>
            <w:rStyle w:val="Hyperlink"/>
            <w:rFonts w:ascii="Calibri" w:hAnsi="Calibri"/>
            <w:sz w:val="20"/>
          </w:rPr>
          <w:t>ie</w:t>
        </w:r>
        <w:r w:rsidR="00331A34">
          <w:rPr>
            <w:rStyle w:val="Hyperlink"/>
            <w:rFonts w:ascii="Calibri" w:hAnsi="Calibri"/>
            <w:sz w:val="20"/>
          </w:rPr>
          <w:t xml:space="preserve"> 2003)</w:t>
        </w:r>
      </w:hyperlink>
    </w:p>
    <w:p w:rsidR="00723538" w:rsidRPr="0097668C" w:rsidRDefault="00A4324D" w:rsidP="000071A9">
      <w:pPr>
        <w:pStyle w:val="ListParagraph"/>
        <w:numPr>
          <w:ilvl w:val="0"/>
          <w:numId w:val="15"/>
        </w:numPr>
        <w:rPr>
          <w:rFonts w:ascii="Calibri" w:hAnsi="Calibri"/>
          <w:sz w:val="20"/>
        </w:rPr>
      </w:pPr>
      <w:hyperlink r:id="rId21">
        <w:r w:rsidR="00331A34">
          <w:rPr>
            <w:rStyle w:val="Hyperlink"/>
            <w:rFonts w:ascii="Calibri" w:hAnsi="Calibri"/>
            <w:sz w:val="20"/>
          </w:rPr>
          <w:t>Salmonella control Guidelines- AFIA (noiembrie 2010)</w:t>
        </w:r>
      </w:hyperlink>
    </w:p>
    <w:p w:rsidR="00723538" w:rsidRPr="00910E12" w:rsidRDefault="00A4324D" w:rsidP="000071A9">
      <w:pPr>
        <w:pStyle w:val="ListParagraph"/>
        <w:numPr>
          <w:ilvl w:val="0"/>
          <w:numId w:val="15"/>
        </w:numPr>
        <w:autoSpaceDE w:val="0"/>
        <w:autoSpaceDN w:val="0"/>
        <w:adjustRightInd w:val="0"/>
        <w:rPr>
          <w:rFonts w:ascii="Calibri" w:hAnsi="Calibri"/>
          <w:bCs/>
          <w:sz w:val="20"/>
        </w:rPr>
      </w:pPr>
      <w:hyperlink r:id="rId22">
        <w:r w:rsidR="00331A34">
          <w:rPr>
            <w:rStyle w:val="Hyperlink"/>
            <w:rFonts w:ascii="Calibri" w:hAnsi="Calibri"/>
            <w:sz w:val="20"/>
          </w:rPr>
          <w:t xml:space="preserve">Control of Salmonella in low moisture </w:t>
        </w:r>
        <w:r w:rsidR="00D16101">
          <w:rPr>
            <w:rStyle w:val="Hyperlink"/>
            <w:rFonts w:ascii="Calibri" w:hAnsi="Calibri"/>
            <w:sz w:val="20"/>
          </w:rPr>
          <w:t>foods - GMA</w:t>
        </w:r>
        <w:r w:rsidR="00331A34">
          <w:rPr>
            <w:rStyle w:val="Hyperlink"/>
            <w:rFonts w:ascii="Calibri" w:hAnsi="Calibri"/>
            <w:sz w:val="20"/>
          </w:rPr>
          <w:t xml:space="preserve"> </w:t>
        </w:r>
        <w:r w:rsidR="00D16101">
          <w:rPr>
            <w:rStyle w:val="Hyperlink"/>
            <w:rFonts w:ascii="Calibri" w:hAnsi="Calibri"/>
            <w:sz w:val="20"/>
          </w:rPr>
          <w:t>(</w:t>
        </w:r>
        <w:r w:rsidR="00331A34">
          <w:rPr>
            <w:rStyle w:val="Hyperlink"/>
            <w:rFonts w:ascii="Calibri" w:hAnsi="Calibri"/>
            <w:sz w:val="20"/>
          </w:rPr>
          <w:t>februarie 4, 200</w:t>
        </w:r>
        <w:r w:rsidR="00D16101">
          <w:rPr>
            <w:rStyle w:val="Hyperlink"/>
            <w:rFonts w:ascii="Calibri" w:hAnsi="Calibri"/>
            <w:sz w:val="20"/>
          </w:rPr>
          <w:t>9)</w:t>
        </w:r>
      </w:hyperlink>
    </w:p>
    <w:p w:rsidR="00723538" w:rsidRPr="005161F7" w:rsidRDefault="00A4324D" w:rsidP="000071A9">
      <w:pPr>
        <w:pStyle w:val="ListParagraph"/>
        <w:numPr>
          <w:ilvl w:val="0"/>
          <w:numId w:val="15"/>
        </w:numPr>
        <w:spacing w:after="200" w:line="276" w:lineRule="auto"/>
        <w:rPr>
          <w:rFonts w:ascii="Calibri" w:hAnsi="Calibri" w:cs="Arial"/>
          <w:sz w:val="20"/>
        </w:rPr>
      </w:pPr>
      <w:hyperlink r:id="rId23">
        <w:r w:rsidR="00331A34">
          <w:rPr>
            <w:rStyle w:val="Hyperlink"/>
            <w:rFonts w:ascii="Calibri" w:hAnsi="Calibri"/>
            <w:sz w:val="20"/>
          </w:rPr>
          <w:t>FDA- Compliance Policy Guide Salmonella in Food for Animals</w:t>
        </w:r>
      </w:hyperlink>
    </w:p>
    <w:p w:rsidR="00723538" w:rsidRPr="00D41683" w:rsidRDefault="00A4324D" w:rsidP="000071A9">
      <w:pPr>
        <w:pStyle w:val="ListParagraph"/>
        <w:numPr>
          <w:ilvl w:val="0"/>
          <w:numId w:val="15"/>
        </w:numPr>
        <w:spacing w:after="200" w:line="276" w:lineRule="auto"/>
        <w:rPr>
          <w:rFonts w:ascii="Calibri" w:hAnsi="Calibri" w:cs="Arial"/>
          <w:sz w:val="20"/>
        </w:rPr>
      </w:pPr>
      <w:hyperlink r:id="rId24">
        <w:r w:rsidR="00331A34">
          <w:rPr>
            <w:rStyle w:val="Hyperlink"/>
            <w:rFonts w:ascii="Calibri" w:hAnsi="Calibri"/>
            <w:sz w:val="20"/>
          </w:rPr>
          <w:t>DTU Food- Assessment of the human health impact of Salmonella in animal feed</w:t>
        </w:r>
      </w:hyperlink>
    </w:p>
    <w:p w:rsidR="00723538" w:rsidRDefault="00A4324D" w:rsidP="00D41683">
      <w:pPr>
        <w:pStyle w:val="ListParagraph"/>
        <w:numPr>
          <w:ilvl w:val="0"/>
          <w:numId w:val="15"/>
        </w:numPr>
        <w:spacing w:after="200" w:line="276" w:lineRule="auto"/>
        <w:rPr>
          <w:rFonts w:ascii="Calibri" w:hAnsi="Calibri" w:cs="Arial"/>
          <w:sz w:val="20"/>
        </w:rPr>
      </w:pPr>
      <w:hyperlink r:id="rId25">
        <w:r w:rsidR="00331A34">
          <w:rPr>
            <w:rStyle w:val="Hyperlink"/>
            <w:rFonts w:ascii="Calibri" w:hAnsi="Calibri"/>
            <w:sz w:val="20"/>
          </w:rPr>
          <w:t>NGFA - industry guidance testing animal feed or ingredients for Salmonella</w:t>
        </w:r>
      </w:hyperlink>
      <w:r w:rsidR="00331A34">
        <w:rPr>
          <w:rFonts w:ascii="Calibri" w:hAnsi="Calibri"/>
          <w:sz w:val="20"/>
        </w:rPr>
        <w:t xml:space="preserve"> </w:t>
      </w:r>
    </w:p>
    <w:p w:rsidR="00723538" w:rsidRDefault="00723538" w:rsidP="00DB168D">
      <w:pPr>
        <w:pStyle w:val="ListParagraph"/>
        <w:numPr>
          <w:ilvl w:val="0"/>
          <w:numId w:val="15"/>
        </w:numPr>
        <w:autoSpaceDE w:val="0"/>
        <w:autoSpaceDN w:val="0"/>
        <w:adjustRightInd w:val="0"/>
        <w:spacing w:after="200" w:line="276" w:lineRule="auto"/>
        <w:rPr>
          <w:rFonts w:ascii="Calibri" w:hAnsi="Calibri" w:cs="Arial"/>
          <w:sz w:val="20"/>
        </w:rPr>
      </w:pPr>
      <w:r>
        <w:rPr>
          <w:rFonts w:ascii="Calibri" w:hAnsi="Calibri"/>
          <w:sz w:val="20"/>
        </w:rPr>
        <w:t>FEFAC, COPA- COCEGA, FEDIOL, COCERAL- Common set of principles for the management of Salmonella risk in the feed chain</w:t>
      </w:r>
    </w:p>
    <w:p w:rsidR="00723538" w:rsidRPr="00504061" w:rsidRDefault="00723538" w:rsidP="00504061">
      <w:pPr>
        <w:autoSpaceDE w:val="0"/>
        <w:autoSpaceDN w:val="0"/>
        <w:adjustRightInd w:val="0"/>
        <w:rPr>
          <w:rFonts w:ascii="Times New Roman" w:hAnsi="Times New Roman"/>
          <w:b/>
          <w:bCs/>
          <w:sz w:val="28"/>
          <w:szCs w:val="28"/>
        </w:rPr>
      </w:pPr>
    </w:p>
    <w:p w:rsidR="00723538" w:rsidRDefault="00723538">
      <w:pPr>
        <w:spacing w:after="200" w:line="276" w:lineRule="auto"/>
        <w:rPr>
          <w:rFonts w:ascii="Calibri" w:hAnsi="Calibri"/>
          <w:b/>
          <w:sz w:val="20"/>
        </w:rPr>
      </w:pPr>
    </w:p>
    <w:p w:rsidR="00723538" w:rsidRDefault="00723538">
      <w:pPr>
        <w:spacing w:after="200" w:line="276" w:lineRule="auto"/>
        <w:rPr>
          <w:rFonts w:ascii="Calibri" w:hAnsi="Calibri"/>
          <w:b/>
          <w:sz w:val="20"/>
        </w:rPr>
      </w:pPr>
    </w:p>
    <w:p w:rsidR="00723538" w:rsidRDefault="00D369D8" w:rsidP="00477BDA">
      <w:pPr>
        <w:pStyle w:val="Heading1"/>
        <w:rPr>
          <w:rFonts w:ascii="Calibri" w:hAnsi="Calibri"/>
          <w:sz w:val="20"/>
          <w:szCs w:val="20"/>
        </w:rPr>
      </w:pPr>
      <w:bookmarkStart w:id="39" w:name="_Toc399765990"/>
      <w:bookmarkStart w:id="40" w:name="_Toc399862021"/>
      <w:bookmarkStart w:id="41" w:name="_Toc437960556"/>
      <w:r>
        <w:rPr>
          <w:rFonts w:ascii="Calibri" w:hAnsi="Calibri"/>
          <w:sz w:val="20"/>
        </w:rPr>
        <w:t>9.0 Mul</w:t>
      </w:r>
      <w:r w:rsidR="00A4324D">
        <w:rPr>
          <w:rFonts w:ascii="Calibri" w:hAnsi="Calibri"/>
          <w:sz w:val="20"/>
        </w:rPr>
        <w:t>ț</w:t>
      </w:r>
      <w:r>
        <w:rPr>
          <w:rFonts w:ascii="Calibri" w:hAnsi="Calibri"/>
          <w:sz w:val="20"/>
        </w:rPr>
        <w:t>umiri</w:t>
      </w:r>
      <w:bookmarkEnd w:id="39"/>
      <w:bookmarkEnd w:id="40"/>
      <w:bookmarkEnd w:id="41"/>
      <w:r>
        <w:rPr>
          <w:rFonts w:ascii="Calibri" w:hAnsi="Calibri"/>
          <w:sz w:val="20"/>
        </w:rPr>
        <w:t xml:space="preserve"> </w:t>
      </w:r>
    </w:p>
    <w:p w:rsidR="00723538" w:rsidRPr="00477BDA" w:rsidRDefault="00723538" w:rsidP="00477BDA"/>
    <w:p w:rsidR="00723538" w:rsidRPr="0086048B" w:rsidRDefault="00723538" w:rsidP="0067098E">
      <w:pPr>
        <w:spacing w:after="200" w:line="276" w:lineRule="auto"/>
        <w:jc w:val="both"/>
        <w:rPr>
          <w:rFonts w:ascii="Calibri" w:hAnsi="Calibri"/>
          <w:bCs/>
          <w:sz w:val="20"/>
        </w:rPr>
      </w:pPr>
      <w:r>
        <w:rPr>
          <w:rFonts w:ascii="Calibri" w:hAnsi="Calibri"/>
          <w:sz w:val="20"/>
        </w:rPr>
        <w:t>Am dori să mul</w:t>
      </w:r>
      <w:r w:rsidR="00A4324D">
        <w:rPr>
          <w:rFonts w:ascii="Calibri" w:hAnsi="Calibri"/>
          <w:sz w:val="20"/>
        </w:rPr>
        <w:t>ț</w:t>
      </w:r>
      <w:r>
        <w:rPr>
          <w:rFonts w:ascii="Calibri" w:hAnsi="Calibri"/>
          <w:sz w:val="20"/>
        </w:rPr>
        <w:t xml:space="preserve">umim următoarelor persoane pentru evaluarea </w:t>
      </w:r>
      <w:r w:rsidR="00A4324D">
        <w:rPr>
          <w:rFonts w:ascii="Calibri" w:hAnsi="Calibri"/>
          <w:sz w:val="20"/>
        </w:rPr>
        <w:t>ș</w:t>
      </w:r>
      <w:r>
        <w:rPr>
          <w:rFonts w:ascii="Calibri" w:hAnsi="Calibri"/>
          <w:sz w:val="20"/>
        </w:rPr>
        <w:t xml:space="preserve">i recomandările oferite: </w:t>
      </w:r>
    </w:p>
    <w:p w:rsidR="00723538" w:rsidRPr="0086048B" w:rsidRDefault="00723538" w:rsidP="0067098E">
      <w:pPr>
        <w:spacing w:after="200" w:line="276" w:lineRule="auto"/>
        <w:jc w:val="both"/>
        <w:rPr>
          <w:rFonts w:ascii="Calibri" w:hAnsi="Calibri"/>
          <w:bCs/>
          <w:sz w:val="20"/>
        </w:rPr>
      </w:pPr>
      <w:r>
        <w:rPr>
          <w:rFonts w:ascii="Calibri" w:hAnsi="Calibri"/>
          <w:sz w:val="20"/>
        </w:rPr>
        <w:t>Doamna Tine Hald – Institutul na</w:t>
      </w:r>
      <w:r w:rsidR="00A4324D">
        <w:rPr>
          <w:rFonts w:ascii="Calibri" w:hAnsi="Calibri"/>
          <w:sz w:val="20"/>
        </w:rPr>
        <w:t>ț</w:t>
      </w:r>
      <w:r>
        <w:rPr>
          <w:rFonts w:ascii="Calibri" w:hAnsi="Calibri"/>
          <w:sz w:val="20"/>
        </w:rPr>
        <w:t>ional pentru alimenta</w:t>
      </w:r>
      <w:r w:rsidR="00A4324D">
        <w:rPr>
          <w:rFonts w:ascii="Calibri" w:hAnsi="Calibri"/>
          <w:sz w:val="20"/>
        </w:rPr>
        <w:t>ț</w:t>
      </w:r>
      <w:r>
        <w:rPr>
          <w:rFonts w:ascii="Calibri" w:hAnsi="Calibri"/>
          <w:sz w:val="20"/>
        </w:rPr>
        <w:t xml:space="preserve">ie, Universitatea Tehnică din Danemarca – Departamentul Epidemiologie </w:t>
      </w:r>
      <w:r w:rsidR="00A4324D">
        <w:rPr>
          <w:rFonts w:ascii="Calibri" w:hAnsi="Calibri"/>
          <w:sz w:val="20"/>
        </w:rPr>
        <w:t>ș</w:t>
      </w:r>
      <w:r>
        <w:rPr>
          <w:rFonts w:ascii="Calibri" w:hAnsi="Calibri"/>
          <w:sz w:val="20"/>
        </w:rPr>
        <w:t>i genomică microbiană</w:t>
      </w:r>
    </w:p>
    <w:p w:rsidR="002C0E26" w:rsidRPr="002C0E26" w:rsidRDefault="002C0E26" w:rsidP="002C0E26">
      <w:pPr>
        <w:spacing w:before="100" w:beforeAutospacing="1" w:after="100" w:afterAutospacing="1"/>
        <w:rPr>
          <w:rFonts w:ascii="Times New Roman" w:eastAsia="Times New Roman" w:hAnsi="Times New Roman"/>
          <w:sz w:val="20"/>
        </w:rPr>
      </w:pPr>
      <w:r>
        <w:rPr>
          <w:rFonts w:ascii="Calibri" w:hAnsi="Calibri"/>
          <w:sz w:val="20"/>
        </w:rPr>
        <w:t>Dr. Helmut Steinkamp, Institutul german de tehnologii alimentare, Departamentul Siguran</w:t>
      </w:r>
      <w:r w:rsidR="00A4324D">
        <w:rPr>
          <w:rFonts w:ascii="Calibri" w:hAnsi="Calibri"/>
          <w:sz w:val="20"/>
        </w:rPr>
        <w:t>ț</w:t>
      </w:r>
      <w:r>
        <w:rPr>
          <w:rFonts w:ascii="Calibri" w:hAnsi="Calibri"/>
          <w:sz w:val="20"/>
        </w:rPr>
        <w:t>a alimentelor</w:t>
      </w:r>
    </w:p>
    <w:p w:rsidR="00723538" w:rsidRPr="0097668C" w:rsidRDefault="00723538">
      <w:pPr>
        <w:spacing w:after="200" w:line="276" w:lineRule="auto"/>
        <w:rPr>
          <w:rFonts w:ascii="Calibri" w:hAnsi="Calibri"/>
          <w:b/>
          <w:bCs/>
          <w:sz w:val="20"/>
        </w:rPr>
      </w:pPr>
    </w:p>
    <w:p w:rsidR="00723538" w:rsidRPr="0097668C" w:rsidRDefault="006E7C5C">
      <w:pPr>
        <w:spacing w:after="200" w:line="276" w:lineRule="auto"/>
        <w:rPr>
          <w:rFonts w:ascii="Calibri" w:hAnsi="Calibri"/>
          <w:b/>
          <w:bCs/>
          <w:sz w:val="20"/>
        </w:rPr>
      </w:pPr>
      <w:r>
        <w:br w:type="page"/>
      </w:r>
    </w:p>
    <w:p w:rsidR="00723538" w:rsidRPr="0061038C" w:rsidRDefault="00723538" w:rsidP="00063EEB">
      <w:pPr>
        <w:pStyle w:val="Heading1"/>
        <w:rPr>
          <w:sz w:val="24"/>
          <w:szCs w:val="24"/>
        </w:rPr>
      </w:pPr>
      <w:bookmarkStart w:id="42" w:name="_Toc399765991"/>
      <w:bookmarkStart w:id="43" w:name="_Toc399862022"/>
      <w:bookmarkStart w:id="44" w:name="_Toc437960557"/>
      <w:r>
        <w:rPr>
          <w:sz w:val="24"/>
        </w:rPr>
        <w:lastRenderedPageBreak/>
        <w:t>Anexa 1 – Raport DTU Food – Institutul na</w:t>
      </w:r>
      <w:r w:rsidR="00A4324D">
        <w:rPr>
          <w:sz w:val="24"/>
        </w:rPr>
        <w:t>ț</w:t>
      </w:r>
      <w:r>
        <w:rPr>
          <w:sz w:val="24"/>
        </w:rPr>
        <w:t>ional pentru alimenta</w:t>
      </w:r>
      <w:r w:rsidR="00A4324D">
        <w:rPr>
          <w:sz w:val="24"/>
        </w:rPr>
        <w:t>ț</w:t>
      </w:r>
      <w:r>
        <w:rPr>
          <w:sz w:val="24"/>
        </w:rPr>
        <w:t>ie – Evaluarea impactului asupra sănătă</w:t>
      </w:r>
      <w:r w:rsidR="00A4324D">
        <w:rPr>
          <w:sz w:val="24"/>
        </w:rPr>
        <w:t>ț</w:t>
      </w:r>
      <w:r>
        <w:rPr>
          <w:sz w:val="24"/>
        </w:rPr>
        <w:t xml:space="preserve">ii umane al bacteriilor din genul </w:t>
      </w:r>
      <w:r>
        <w:rPr>
          <w:i/>
          <w:sz w:val="24"/>
        </w:rPr>
        <w:t>Salmonella</w:t>
      </w:r>
      <w:r>
        <w:rPr>
          <w:sz w:val="24"/>
        </w:rPr>
        <w:t xml:space="preserve"> din furaje</w:t>
      </w:r>
      <w:bookmarkEnd w:id="42"/>
      <w:bookmarkEnd w:id="43"/>
      <w:bookmarkEnd w:id="44"/>
    </w:p>
    <w:p w:rsidR="00723538" w:rsidRPr="001854FF" w:rsidRDefault="00723538" w:rsidP="001854FF">
      <w:pPr>
        <w:pStyle w:val="ListParagraph"/>
        <w:autoSpaceDE w:val="0"/>
        <w:autoSpaceDN w:val="0"/>
        <w:adjustRightInd w:val="0"/>
        <w:ind w:left="360"/>
        <w:rPr>
          <w:rFonts w:ascii="Calibri" w:hAnsi="Calibri"/>
          <w:b/>
          <w:bCs/>
          <w:sz w:val="20"/>
        </w:rPr>
      </w:pPr>
    </w:p>
    <w:p w:rsidR="00723538" w:rsidRPr="00723538" w:rsidRDefault="006E7C5C" w:rsidP="001854FF">
      <w:pPr>
        <w:autoSpaceDE w:val="0"/>
        <w:autoSpaceDN w:val="0"/>
        <w:adjustRightInd w:val="0"/>
        <w:rPr>
          <w:rFonts w:ascii="Calibri" w:hAnsi="Calibri"/>
          <w:b/>
          <w:bCs/>
          <w:szCs w:val="24"/>
        </w:rPr>
      </w:pPr>
      <w:r>
        <w:rPr>
          <w:rFonts w:ascii="Calibri" w:hAnsi="Calibri"/>
          <w:b/>
        </w:rPr>
        <w:t xml:space="preserve">Pagina 37 - 7. Concluzii </w:t>
      </w:r>
      <w:r w:rsidR="00A4324D">
        <w:rPr>
          <w:rFonts w:ascii="Calibri" w:hAnsi="Calibri"/>
          <w:b/>
        </w:rPr>
        <w:t>ș</w:t>
      </w:r>
      <w:r>
        <w:rPr>
          <w:rFonts w:ascii="Calibri" w:hAnsi="Calibri"/>
          <w:b/>
        </w:rPr>
        <w:t>i recomandări</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Pr>
          <w:rFonts w:asciiTheme="minorHAnsi" w:hAnsiTheme="minorHAnsi"/>
          <w:i w:val="0"/>
        </w:rPr>
        <w:t xml:space="preserve">1: Evaluarea asocierii dintre bacteriile din genul </w:t>
      </w:r>
      <w:r>
        <w:rPr>
          <w:rFonts w:asciiTheme="minorHAnsi" w:hAnsiTheme="minorHAnsi"/>
        </w:rPr>
        <w:t>Salmonella</w:t>
      </w:r>
      <w:r>
        <w:rPr>
          <w:rFonts w:asciiTheme="minorHAnsi" w:hAnsiTheme="minorHAnsi"/>
          <w:i w:val="0"/>
        </w:rPr>
        <w:t xml:space="preserve"> din furaje </w:t>
      </w:r>
      <w:r w:rsidR="00A4324D">
        <w:rPr>
          <w:rFonts w:asciiTheme="minorHAnsi" w:hAnsiTheme="minorHAnsi"/>
          <w:i w:val="0"/>
        </w:rPr>
        <w:t>ș</w:t>
      </w:r>
      <w:r>
        <w:rPr>
          <w:rFonts w:asciiTheme="minorHAnsi" w:hAnsiTheme="minorHAnsi"/>
          <w:i w:val="0"/>
        </w:rPr>
        <w:t>i infec</w:t>
      </w:r>
      <w:r w:rsidR="00A4324D">
        <w:rPr>
          <w:rFonts w:asciiTheme="minorHAnsi" w:hAnsiTheme="minorHAnsi"/>
          <w:i w:val="0"/>
        </w:rPr>
        <w:t>ț</w:t>
      </w:r>
      <w:r>
        <w:rPr>
          <w:rFonts w:asciiTheme="minorHAnsi" w:hAnsiTheme="minorHAnsi"/>
          <w:i w:val="0"/>
        </w:rPr>
        <w:t xml:space="preserve">ia cu </w:t>
      </w:r>
      <w:r>
        <w:rPr>
          <w:rFonts w:asciiTheme="minorHAnsi" w:hAnsiTheme="minorHAnsi"/>
        </w:rPr>
        <w:t>Salmonella</w:t>
      </w:r>
      <w:r>
        <w:rPr>
          <w:rFonts w:asciiTheme="minorHAnsi" w:hAnsiTheme="minorHAnsi"/>
          <w:i w:val="0"/>
        </w:rPr>
        <w:t xml:space="preserve"> la puii de carne danezi, găini ouătoare, bovine, pe</w:t>
      </w:r>
      <w:r w:rsidR="00A4324D">
        <w:rPr>
          <w:rFonts w:asciiTheme="minorHAnsi" w:hAnsiTheme="minorHAnsi"/>
          <w:i w:val="0"/>
        </w:rPr>
        <w:t>ș</w:t>
      </w:r>
      <w:r>
        <w:rPr>
          <w:rFonts w:asciiTheme="minorHAnsi" w:hAnsiTheme="minorHAnsi"/>
          <w:i w:val="0"/>
        </w:rPr>
        <w:t xml:space="preserve">ti de crescătorie, porci pentru sacrificare </w:t>
      </w:r>
      <w:r w:rsidR="00A4324D">
        <w:rPr>
          <w:rFonts w:asciiTheme="minorHAnsi" w:hAnsiTheme="minorHAnsi"/>
          <w:i w:val="0"/>
        </w:rPr>
        <w:t>ș</w:t>
      </w:r>
      <w:r>
        <w:rPr>
          <w:rFonts w:asciiTheme="minorHAnsi" w:hAnsiTheme="minorHAnsi"/>
          <w:i w:val="0"/>
        </w:rPr>
        <w:t>i la oameni.</w:t>
      </w:r>
    </w:p>
    <w:p w:rsidR="00723538" w:rsidRPr="001854FF" w:rsidRDefault="00723538" w:rsidP="001854FF">
      <w:pPr>
        <w:autoSpaceDE w:val="0"/>
        <w:autoSpaceDN w:val="0"/>
        <w:adjustRightInd w:val="0"/>
        <w:rPr>
          <w:rFonts w:ascii="Calibri" w:hAnsi="Calibri"/>
          <w:b/>
          <w:bCs/>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Faptul că furajele constituie o sursă de infec</w:t>
      </w:r>
      <w:r w:rsidR="00A4324D">
        <w:rPr>
          <w:rFonts w:ascii="Calibri" w:hAnsi="Calibri"/>
          <w:sz w:val="20"/>
        </w:rPr>
        <w:t>ț</w:t>
      </w:r>
      <w:r>
        <w:rPr>
          <w:rFonts w:ascii="Calibri" w:hAnsi="Calibri"/>
          <w:sz w:val="20"/>
        </w:rPr>
        <w:t xml:space="preserve">ie cu </w:t>
      </w:r>
      <w:r>
        <w:rPr>
          <w:rFonts w:ascii="Calibri" w:hAnsi="Calibri"/>
          <w:i/>
          <w:sz w:val="20"/>
        </w:rPr>
        <w:t>Salmonella</w:t>
      </w:r>
      <w:r>
        <w:rPr>
          <w:rFonts w:ascii="Calibri" w:hAnsi="Calibri"/>
          <w:sz w:val="20"/>
        </w:rPr>
        <w:t xml:space="preserve"> la animale este sus</w:t>
      </w:r>
      <w:r w:rsidR="00A4324D">
        <w:rPr>
          <w:rFonts w:ascii="Calibri" w:hAnsi="Calibri"/>
          <w:sz w:val="20"/>
        </w:rPr>
        <w:t>ț</w:t>
      </w:r>
      <w:r>
        <w:rPr>
          <w:rFonts w:ascii="Calibri" w:hAnsi="Calibri"/>
          <w:sz w:val="20"/>
        </w:rPr>
        <w:t>inut de numeroase studii.</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Având în vedere prevalen</w:t>
      </w:r>
      <w:r w:rsidR="00A4324D">
        <w:rPr>
          <w:rFonts w:ascii="Calibri" w:hAnsi="Calibri"/>
          <w:sz w:val="20"/>
        </w:rPr>
        <w:t>ț</w:t>
      </w:r>
      <w:r>
        <w:rPr>
          <w:rFonts w:ascii="Calibri" w:hAnsi="Calibri"/>
          <w:sz w:val="20"/>
        </w:rPr>
        <w:t xml:space="preserve">a bacteriilor din genul </w:t>
      </w:r>
      <w:r>
        <w:rPr>
          <w:rFonts w:ascii="Calibri" w:hAnsi="Calibri"/>
          <w:i/>
          <w:sz w:val="20"/>
        </w:rPr>
        <w:t>Salmonella</w:t>
      </w:r>
      <w:r>
        <w:rPr>
          <w:rFonts w:ascii="Calibri" w:hAnsi="Calibri"/>
          <w:sz w:val="20"/>
        </w:rPr>
        <w:t xml:space="preserve"> în materiile furajere </w:t>
      </w:r>
      <w:r w:rsidR="00A4324D">
        <w:rPr>
          <w:rFonts w:ascii="Calibri" w:hAnsi="Calibri"/>
          <w:sz w:val="20"/>
        </w:rPr>
        <w:t>ș</w:t>
      </w:r>
      <w:r>
        <w:rPr>
          <w:rFonts w:ascii="Calibri" w:hAnsi="Calibri"/>
          <w:sz w:val="20"/>
        </w:rPr>
        <w:t>i cantitatea de materii furajere consumată, se apreciază că, de cele mai multe ori, furajele contaminate nu dau na</w:t>
      </w:r>
      <w:r w:rsidR="00A4324D">
        <w:rPr>
          <w:rFonts w:ascii="Calibri" w:hAnsi="Calibri"/>
          <w:sz w:val="20"/>
        </w:rPr>
        <w:t>ș</w:t>
      </w:r>
      <w:r>
        <w:rPr>
          <w:rFonts w:ascii="Calibri" w:hAnsi="Calibri"/>
          <w:sz w:val="20"/>
        </w:rPr>
        <w:t>tere la infec</w:t>
      </w:r>
      <w:r w:rsidR="00A4324D">
        <w:rPr>
          <w:rFonts w:ascii="Calibri" w:hAnsi="Calibri"/>
          <w:sz w:val="20"/>
        </w:rPr>
        <w:t>ț</w:t>
      </w:r>
      <w:r>
        <w:rPr>
          <w:rFonts w:ascii="Calibri" w:hAnsi="Calibri"/>
          <w:sz w:val="20"/>
        </w:rPr>
        <w:t>ii la animalele de la care se ob</w:t>
      </w:r>
      <w:r w:rsidR="00A4324D">
        <w:rPr>
          <w:rFonts w:ascii="Calibri" w:hAnsi="Calibri"/>
          <w:sz w:val="20"/>
        </w:rPr>
        <w:t>ț</w:t>
      </w:r>
      <w:r>
        <w:rPr>
          <w:rFonts w:ascii="Calibri" w:hAnsi="Calibri"/>
          <w:sz w:val="20"/>
        </w:rPr>
        <w:t>in alimente.</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Nu s-a descoperit pe deplin care sunt factorii specifici sau combina</w:t>
      </w:r>
      <w:r w:rsidR="00A4324D">
        <w:rPr>
          <w:rFonts w:ascii="Calibri" w:hAnsi="Calibri"/>
          <w:sz w:val="20"/>
        </w:rPr>
        <w:t>ț</w:t>
      </w:r>
      <w:r>
        <w:rPr>
          <w:rFonts w:ascii="Calibri" w:hAnsi="Calibri"/>
          <w:sz w:val="20"/>
        </w:rPr>
        <w:t xml:space="preserve">ia de factori care determină dacă introducerea bacteriilor din genul </w:t>
      </w:r>
      <w:r>
        <w:rPr>
          <w:rFonts w:ascii="Calibri" w:hAnsi="Calibri"/>
          <w:i/>
          <w:sz w:val="20"/>
        </w:rPr>
        <w:t>Salmonella</w:t>
      </w:r>
      <w:r>
        <w:rPr>
          <w:rFonts w:ascii="Calibri" w:hAnsi="Calibri"/>
          <w:sz w:val="20"/>
        </w:rPr>
        <w:t xml:space="preserve"> prin furaje conduce la stabilirea lor într-o fermă, dar condi</w:t>
      </w:r>
      <w:r w:rsidR="00A4324D">
        <w:rPr>
          <w:rFonts w:ascii="Calibri" w:hAnsi="Calibri"/>
          <w:sz w:val="20"/>
        </w:rPr>
        <w:t>ț</w:t>
      </w:r>
      <w:r>
        <w:rPr>
          <w:rFonts w:ascii="Calibri" w:hAnsi="Calibri"/>
          <w:sz w:val="20"/>
        </w:rPr>
        <w:t>iile de păstrare a furajelor, prevalen</w:t>
      </w:r>
      <w:r w:rsidR="00A4324D">
        <w:rPr>
          <w:rFonts w:ascii="Calibri" w:hAnsi="Calibri"/>
          <w:sz w:val="20"/>
        </w:rPr>
        <w:t>ț</w:t>
      </w:r>
      <w:r>
        <w:rPr>
          <w:rFonts w:ascii="Calibri" w:hAnsi="Calibri"/>
          <w:sz w:val="20"/>
        </w:rPr>
        <w:t xml:space="preserve">a </w:t>
      </w:r>
      <w:r w:rsidR="00A4324D">
        <w:rPr>
          <w:rFonts w:ascii="Calibri" w:hAnsi="Calibri"/>
          <w:sz w:val="20"/>
        </w:rPr>
        <w:t>ș</w:t>
      </w:r>
      <w:r>
        <w:rPr>
          <w:rFonts w:ascii="Calibri" w:hAnsi="Calibri"/>
          <w:sz w:val="20"/>
        </w:rPr>
        <w:t>i concentra</w:t>
      </w:r>
      <w:r w:rsidR="00A4324D">
        <w:rPr>
          <w:rFonts w:ascii="Calibri" w:hAnsi="Calibri"/>
          <w:sz w:val="20"/>
        </w:rPr>
        <w:t>ț</w:t>
      </w:r>
      <w:r>
        <w:rPr>
          <w:rFonts w:ascii="Calibri" w:hAnsi="Calibri"/>
          <w:sz w:val="20"/>
        </w:rPr>
        <w:t xml:space="preserve">ia bacteriilor din genul </w:t>
      </w:r>
      <w:r>
        <w:rPr>
          <w:rFonts w:ascii="Calibri" w:hAnsi="Calibri"/>
          <w:i/>
          <w:sz w:val="20"/>
        </w:rPr>
        <w:t>Salmonella</w:t>
      </w:r>
      <w:r>
        <w:rPr>
          <w:rFonts w:ascii="Calibri" w:hAnsi="Calibri"/>
          <w:sz w:val="20"/>
        </w:rPr>
        <w:t xml:space="preserve"> în furaje, precum </w:t>
      </w:r>
      <w:r w:rsidR="00A4324D">
        <w:rPr>
          <w:rFonts w:ascii="Calibri" w:hAnsi="Calibri"/>
          <w:sz w:val="20"/>
        </w:rPr>
        <w:t>ș</w:t>
      </w:r>
      <w:r>
        <w:rPr>
          <w:rFonts w:ascii="Calibri" w:hAnsi="Calibri"/>
          <w:sz w:val="20"/>
        </w:rPr>
        <w:t>i strategiile alimentare, sunt factori anticipa</w:t>
      </w:r>
      <w:r w:rsidR="00A4324D">
        <w:rPr>
          <w:rFonts w:ascii="Calibri" w:hAnsi="Calibri"/>
          <w:sz w:val="20"/>
        </w:rPr>
        <w:t>ț</w:t>
      </w:r>
      <w:r>
        <w:rPr>
          <w:rFonts w:ascii="Calibri" w:hAnsi="Calibri"/>
          <w:sz w:val="20"/>
        </w:rPr>
        <w:t>i sau cunoscu</w:t>
      </w:r>
      <w:r w:rsidR="00A4324D">
        <w:rPr>
          <w:rFonts w:ascii="Calibri" w:hAnsi="Calibri"/>
          <w:sz w:val="20"/>
        </w:rPr>
        <w:t>ț</w:t>
      </w:r>
      <w:r>
        <w:rPr>
          <w:rFonts w:ascii="Calibri" w:hAnsi="Calibri"/>
          <w:sz w:val="20"/>
        </w:rPr>
        <w:t>i care î</w:t>
      </w:r>
      <w:r w:rsidR="00A4324D">
        <w:rPr>
          <w:rFonts w:ascii="Calibri" w:hAnsi="Calibri"/>
          <w:sz w:val="20"/>
        </w:rPr>
        <w:t>ș</w:t>
      </w:r>
      <w:r>
        <w:rPr>
          <w:rFonts w:ascii="Calibri" w:hAnsi="Calibri"/>
          <w:sz w:val="20"/>
        </w:rPr>
        <w:t>i aduc contribu</w:t>
      </w:r>
      <w:r w:rsidR="00A4324D">
        <w:rPr>
          <w:rFonts w:ascii="Calibri" w:hAnsi="Calibri"/>
          <w:sz w:val="20"/>
        </w:rPr>
        <w:t>ț</w:t>
      </w:r>
      <w:r>
        <w:rPr>
          <w:rFonts w:ascii="Calibri" w:hAnsi="Calibri"/>
          <w:sz w:val="20"/>
        </w:rPr>
        <w:t>ia.</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În regiunile </w:t>
      </w:r>
      <w:r w:rsidR="00A4324D">
        <w:rPr>
          <w:rFonts w:ascii="Calibri" w:hAnsi="Calibri"/>
          <w:sz w:val="20"/>
        </w:rPr>
        <w:t>ș</w:t>
      </w:r>
      <w:r>
        <w:rPr>
          <w:rFonts w:ascii="Calibri" w:hAnsi="Calibri"/>
          <w:sz w:val="20"/>
        </w:rPr>
        <w:t>i/sau în popula</w:t>
      </w:r>
      <w:r w:rsidR="00A4324D">
        <w:rPr>
          <w:rFonts w:ascii="Calibri" w:hAnsi="Calibri"/>
          <w:sz w:val="20"/>
        </w:rPr>
        <w:t>ț</w:t>
      </w:r>
      <w:r>
        <w:rPr>
          <w:rFonts w:ascii="Calibri" w:hAnsi="Calibri"/>
          <w:sz w:val="20"/>
        </w:rPr>
        <w:t>iile de animale în care infec</w:t>
      </w:r>
      <w:r w:rsidR="00A4324D">
        <w:rPr>
          <w:rFonts w:ascii="Calibri" w:hAnsi="Calibri"/>
          <w:sz w:val="20"/>
        </w:rPr>
        <w:t>ț</w:t>
      </w:r>
      <w:r>
        <w:rPr>
          <w:rFonts w:ascii="Calibri" w:hAnsi="Calibri"/>
          <w:sz w:val="20"/>
        </w:rPr>
        <w:t xml:space="preserve">iile cu </w:t>
      </w:r>
      <w:r>
        <w:rPr>
          <w:rFonts w:ascii="Calibri" w:hAnsi="Calibri"/>
          <w:i/>
          <w:sz w:val="20"/>
        </w:rPr>
        <w:t>Salmonella</w:t>
      </w:r>
      <w:r>
        <w:rPr>
          <w:rFonts w:ascii="Calibri" w:hAnsi="Calibri"/>
          <w:sz w:val="20"/>
        </w:rPr>
        <w:t xml:space="preserve"> apar endemic, al</w:t>
      </w:r>
      <w:r w:rsidR="00A4324D">
        <w:rPr>
          <w:rFonts w:ascii="Calibri" w:hAnsi="Calibri"/>
          <w:sz w:val="20"/>
        </w:rPr>
        <w:t>ț</w:t>
      </w:r>
      <w:r>
        <w:rPr>
          <w:rFonts w:ascii="Calibri" w:hAnsi="Calibri"/>
          <w:sz w:val="20"/>
        </w:rPr>
        <w:t xml:space="preserve">i factori care determină introducerea </w:t>
      </w:r>
      <w:r w:rsidR="00A4324D">
        <w:rPr>
          <w:rFonts w:ascii="Calibri" w:hAnsi="Calibri"/>
          <w:sz w:val="20"/>
        </w:rPr>
        <w:t>ș</w:t>
      </w:r>
      <w:r>
        <w:rPr>
          <w:rFonts w:ascii="Calibri" w:hAnsi="Calibri"/>
          <w:sz w:val="20"/>
        </w:rPr>
        <w:t xml:space="preserve">i răspândirea bacteriilor din genul </w:t>
      </w:r>
      <w:r>
        <w:rPr>
          <w:rFonts w:ascii="Calibri" w:hAnsi="Calibri"/>
          <w:i/>
          <w:sz w:val="20"/>
        </w:rPr>
        <w:t>Salmonella</w:t>
      </w:r>
      <w:r>
        <w:rPr>
          <w:rFonts w:ascii="Calibri" w:hAnsi="Calibri"/>
          <w:sz w:val="20"/>
        </w:rPr>
        <w:t xml:space="preserve"> sunt considera</w:t>
      </w:r>
      <w:r w:rsidR="00A4324D">
        <w:rPr>
          <w:rFonts w:ascii="Calibri" w:hAnsi="Calibri"/>
          <w:sz w:val="20"/>
        </w:rPr>
        <w:t>ț</w:t>
      </w:r>
      <w:r>
        <w:rPr>
          <w:rFonts w:ascii="Calibri" w:hAnsi="Calibri"/>
          <w:sz w:val="20"/>
        </w:rPr>
        <w:t>i mai importan</w:t>
      </w:r>
      <w:r w:rsidR="00A4324D">
        <w:rPr>
          <w:rFonts w:ascii="Calibri" w:hAnsi="Calibri"/>
          <w:sz w:val="20"/>
        </w:rPr>
        <w:t>ț</w:t>
      </w:r>
      <w:r>
        <w:rPr>
          <w:rFonts w:ascii="Calibri" w:hAnsi="Calibri"/>
          <w:sz w:val="20"/>
        </w:rPr>
        <w:t>i decât furajele contaminate. În Danemarca, se estimează că acesta este cazul în cre</w:t>
      </w:r>
      <w:r w:rsidR="00A4324D">
        <w:rPr>
          <w:rFonts w:ascii="Calibri" w:hAnsi="Calibri"/>
          <w:sz w:val="20"/>
        </w:rPr>
        <w:t>ș</w:t>
      </w:r>
      <w:r>
        <w:rPr>
          <w:rFonts w:ascii="Calibri" w:hAnsi="Calibri"/>
          <w:sz w:val="20"/>
        </w:rPr>
        <w:t>terea porcinelor.</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În situa</w:t>
      </w:r>
      <w:r w:rsidR="00A4324D">
        <w:rPr>
          <w:rFonts w:ascii="Calibri" w:hAnsi="Calibri"/>
          <w:sz w:val="20"/>
        </w:rPr>
        <w:t>ț</w:t>
      </w:r>
      <w:r>
        <w:rPr>
          <w:rFonts w:ascii="Calibri" w:hAnsi="Calibri"/>
          <w:sz w:val="20"/>
        </w:rPr>
        <w:t>ii cu prevalen</w:t>
      </w:r>
      <w:r w:rsidR="00A4324D">
        <w:rPr>
          <w:rFonts w:ascii="Calibri" w:hAnsi="Calibri"/>
          <w:sz w:val="20"/>
        </w:rPr>
        <w:t>ț</w:t>
      </w:r>
      <w:r>
        <w:rPr>
          <w:rFonts w:ascii="Calibri" w:hAnsi="Calibri"/>
          <w:sz w:val="20"/>
        </w:rPr>
        <w:t xml:space="preserve">ă mică, introducerea bacteriilor din genul </w:t>
      </w:r>
      <w:r>
        <w:rPr>
          <w:rFonts w:ascii="Calibri" w:hAnsi="Calibri"/>
          <w:i/>
          <w:sz w:val="20"/>
        </w:rPr>
        <w:t>Salmonella</w:t>
      </w:r>
      <w:r>
        <w:rPr>
          <w:rFonts w:ascii="Calibri" w:hAnsi="Calibri"/>
          <w:sz w:val="20"/>
        </w:rPr>
        <w:t xml:space="preserve"> prin intermediul furajele contaminate poate determina focare epidemice mari, care se pot răspândi la om prin alimente de origine animală contaminate. Astfel de focare se constată ocazional, de exemplu în Suedia </w:t>
      </w:r>
      <w:r w:rsidR="00A4324D">
        <w:rPr>
          <w:rFonts w:ascii="Calibri" w:hAnsi="Calibri"/>
          <w:sz w:val="20"/>
        </w:rPr>
        <w:t>ș</w:t>
      </w:r>
      <w:r>
        <w:rPr>
          <w:rFonts w:ascii="Calibri" w:hAnsi="Calibri"/>
          <w:sz w:val="20"/>
        </w:rPr>
        <w:t xml:space="preserve">i Finlanda, </w:t>
      </w:r>
      <w:r w:rsidR="00A4324D">
        <w:rPr>
          <w:rFonts w:ascii="Calibri" w:hAnsi="Calibri"/>
          <w:sz w:val="20"/>
        </w:rPr>
        <w:t>ș</w:t>
      </w:r>
      <w:r>
        <w:rPr>
          <w:rFonts w:ascii="Calibri" w:hAnsi="Calibri"/>
          <w:sz w:val="20"/>
        </w:rPr>
        <w:t>i se poate a</w:t>
      </w:r>
      <w:r w:rsidR="00A4324D">
        <w:rPr>
          <w:rFonts w:ascii="Calibri" w:hAnsi="Calibri"/>
          <w:sz w:val="20"/>
        </w:rPr>
        <w:t>ș</w:t>
      </w:r>
      <w:r>
        <w:rPr>
          <w:rFonts w:ascii="Calibri" w:hAnsi="Calibri"/>
          <w:sz w:val="20"/>
        </w:rPr>
        <w:t>tepta apari</w:t>
      </w:r>
      <w:r w:rsidR="00A4324D">
        <w:rPr>
          <w:rFonts w:ascii="Calibri" w:hAnsi="Calibri"/>
          <w:sz w:val="20"/>
        </w:rPr>
        <w:t>ț</w:t>
      </w:r>
      <w:r>
        <w:rPr>
          <w:rFonts w:ascii="Calibri" w:hAnsi="Calibri"/>
          <w:sz w:val="20"/>
        </w:rPr>
        <w:t>ia unor focare similare în Danemarca la popula</w:t>
      </w:r>
      <w:r w:rsidR="00A4324D">
        <w:rPr>
          <w:rFonts w:ascii="Calibri" w:hAnsi="Calibri"/>
          <w:sz w:val="20"/>
        </w:rPr>
        <w:t>ț</w:t>
      </w:r>
      <w:r>
        <w:rPr>
          <w:rFonts w:ascii="Calibri" w:hAnsi="Calibri"/>
          <w:sz w:val="20"/>
        </w:rPr>
        <w:t>iile de animale cu prevalen</w:t>
      </w:r>
      <w:r w:rsidR="00A4324D">
        <w:rPr>
          <w:rFonts w:ascii="Calibri" w:hAnsi="Calibri"/>
          <w:sz w:val="20"/>
        </w:rPr>
        <w:t>ț</w:t>
      </w:r>
      <w:r>
        <w:rPr>
          <w:rFonts w:ascii="Calibri" w:hAnsi="Calibri"/>
          <w:sz w:val="20"/>
        </w:rPr>
        <w:t xml:space="preserve">ă mică, cum ar fi găinile ouătoare </w:t>
      </w:r>
      <w:r w:rsidR="00A4324D">
        <w:rPr>
          <w:rFonts w:ascii="Calibri" w:hAnsi="Calibri"/>
          <w:sz w:val="20"/>
        </w:rPr>
        <w:t>ș</w:t>
      </w:r>
      <w:r>
        <w:rPr>
          <w:rFonts w:ascii="Calibri" w:hAnsi="Calibri"/>
          <w:sz w:val="20"/>
        </w:rPr>
        <w:t xml:space="preserve">i puii de carne.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La bovine în Danemarca, </w:t>
      </w:r>
      <w:r>
        <w:rPr>
          <w:rFonts w:ascii="Calibri" w:hAnsi="Calibri"/>
          <w:i/>
          <w:sz w:val="20"/>
        </w:rPr>
        <w:t>S</w:t>
      </w:r>
      <w:r>
        <w:rPr>
          <w:rFonts w:ascii="Calibri" w:hAnsi="Calibri"/>
          <w:sz w:val="20"/>
        </w:rPr>
        <w:t xml:space="preserve">. Dublin </w:t>
      </w:r>
      <w:r w:rsidR="00A4324D">
        <w:rPr>
          <w:rFonts w:ascii="Calibri" w:hAnsi="Calibri"/>
          <w:sz w:val="20"/>
        </w:rPr>
        <w:t>ș</w:t>
      </w:r>
      <w:r>
        <w:rPr>
          <w:rFonts w:ascii="Calibri" w:hAnsi="Calibri"/>
          <w:sz w:val="20"/>
        </w:rPr>
        <w:t xml:space="preserve">i </w:t>
      </w:r>
      <w:r>
        <w:rPr>
          <w:rFonts w:ascii="Calibri" w:hAnsi="Calibri"/>
          <w:i/>
          <w:sz w:val="20"/>
        </w:rPr>
        <w:t>S</w:t>
      </w:r>
      <w:r>
        <w:rPr>
          <w:rFonts w:ascii="Calibri" w:hAnsi="Calibri"/>
          <w:sz w:val="20"/>
        </w:rPr>
        <w:t xml:space="preserve">. Typhimurium sunt cele mai importante serotipuri în Danemarca, iar furajele nu par să joace un rol major în introducerea </w:t>
      </w:r>
      <w:r w:rsidR="00A4324D">
        <w:rPr>
          <w:rFonts w:ascii="Calibri" w:hAnsi="Calibri"/>
          <w:sz w:val="20"/>
        </w:rPr>
        <w:t>ș</w:t>
      </w:r>
      <w:r>
        <w:rPr>
          <w:rFonts w:ascii="Calibri" w:hAnsi="Calibri"/>
          <w:sz w:val="20"/>
        </w:rPr>
        <w:t>i răspândire lor. Furajele contaminate cu alte serotipuri au fost descrise ca fiind sursa infec</w:t>
      </w:r>
      <w:r w:rsidR="00A4324D">
        <w:rPr>
          <w:rFonts w:ascii="Calibri" w:hAnsi="Calibri"/>
          <w:sz w:val="20"/>
        </w:rPr>
        <w:t>ț</w:t>
      </w:r>
      <w:r>
        <w:rPr>
          <w:rFonts w:ascii="Calibri" w:hAnsi="Calibri"/>
          <w:sz w:val="20"/>
        </w:rPr>
        <w:t>iilor la bovine în mai multe studii, dintre care unele au documentat, de asemenea, o răspândire la om prin alimente contaminate.</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În cadrul acestei revizuiri s-au putut găsi doar foarte pu</w:t>
      </w:r>
      <w:r w:rsidR="00A4324D">
        <w:rPr>
          <w:rFonts w:ascii="Calibri" w:hAnsi="Calibri"/>
          <w:sz w:val="20"/>
        </w:rPr>
        <w:t>ț</w:t>
      </w:r>
      <w:r>
        <w:rPr>
          <w:rFonts w:ascii="Calibri" w:hAnsi="Calibri"/>
          <w:sz w:val="20"/>
        </w:rPr>
        <w:t>ine studii cu privire la rolul hranei pentru pe</w:t>
      </w:r>
      <w:r w:rsidR="00A4324D">
        <w:rPr>
          <w:rFonts w:ascii="Calibri" w:hAnsi="Calibri"/>
          <w:sz w:val="20"/>
        </w:rPr>
        <w:t>ș</w:t>
      </w:r>
      <w:r>
        <w:rPr>
          <w:rFonts w:ascii="Calibri" w:hAnsi="Calibri"/>
          <w:sz w:val="20"/>
        </w:rPr>
        <w:t xml:space="preserve">ti contaminate cu </w:t>
      </w:r>
      <w:r>
        <w:rPr>
          <w:rFonts w:ascii="Calibri" w:hAnsi="Calibri"/>
          <w:i/>
          <w:sz w:val="20"/>
        </w:rPr>
        <w:t>Salmonella</w:t>
      </w:r>
      <w:r>
        <w:rPr>
          <w:rFonts w:ascii="Calibri" w:hAnsi="Calibri"/>
          <w:sz w:val="20"/>
        </w:rPr>
        <w:t xml:space="preserve"> </w:t>
      </w:r>
      <w:r w:rsidR="00A4324D">
        <w:rPr>
          <w:rFonts w:ascii="Calibri" w:hAnsi="Calibri"/>
          <w:sz w:val="20"/>
        </w:rPr>
        <w:t>ș</w:t>
      </w:r>
      <w:r>
        <w:rPr>
          <w:rFonts w:ascii="Calibri" w:hAnsi="Calibri"/>
          <w:sz w:val="20"/>
        </w:rPr>
        <w:t xml:space="preserve">i niciunul nu a furnizat vreo dovadă pentru transmiterea bacteriilor din genul </w:t>
      </w:r>
      <w:r>
        <w:rPr>
          <w:rFonts w:ascii="Calibri" w:hAnsi="Calibri"/>
          <w:i/>
          <w:sz w:val="20"/>
        </w:rPr>
        <w:t>Salmonella</w:t>
      </w:r>
      <w:r>
        <w:rPr>
          <w:rFonts w:ascii="Calibri" w:hAnsi="Calibri"/>
          <w:sz w:val="20"/>
        </w:rPr>
        <w:t xml:space="preserve"> de la hrana pentru pe</w:t>
      </w:r>
      <w:r w:rsidR="00A4324D">
        <w:rPr>
          <w:rFonts w:ascii="Calibri" w:hAnsi="Calibri"/>
          <w:sz w:val="20"/>
        </w:rPr>
        <w:t>ș</w:t>
      </w:r>
      <w:r>
        <w:rPr>
          <w:rFonts w:ascii="Calibri" w:hAnsi="Calibri"/>
          <w:sz w:val="20"/>
        </w:rPr>
        <w:t>ti la om. În consecin</w:t>
      </w:r>
      <w:r w:rsidR="00A4324D">
        <w:rPr>
          <w:rFonts w:ascii="Calibri" w:hAnsi="Calibri"/>
          <w:sz w:val="20"/>
        </w:rPr>
        <w:t>ț</w:t>
      </w:r>
      <w:r>
        <w:rPr>
          <w:rFonts w:ascii="Calibri" w:hAnsi="Calibri"/>
          <w:sz w:val="20"/>
        </w:rPr>
        <w:t>ă, riscul este apreciat ca fiind neglijabil.</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Mai multe studii care au comparat serotipurile identificate în furaje cu cele găsite la animale </w:t>
      </w:r>
      <w:r w:rsidR="00A4324D">
        <w:rPr>
          <w:rFonts w:ascii="Calibri" w:hAnsi="Calibri"/>
          <w:sz w:val="20"/>
        </w:rPr>
        <w:t>ș</w:t>
      </w:r>
      <w:r>
        <w:rPr>
          <w:rFonts w:ascii="Calibri" w:hAnsi="Calibri"/>
          <w:sz w:val="20"/>
        </w:rPr>
        <w:t xml:space="preserve">i la om ajung la concluzia că cele mai frecvente serotipuri de </w:t>
      </w:r>
      <w:r>
        <w:rPr>
          <w:rFonts w:ascii="Calibri" w:hAnsi="Calibri"/>
          <w:i/>
          <w:sz w:val="20"/>
        </w:rPr>
        <w:t>Salmonella</w:t>
      </w:r>
      <w:r>
        <w:rPr>
          <w:rFonts w:ascii="Calibri" w:hAnsi="Calibri"/>
          <w:sz w:val="20"/>
        </w:rPr>
        <w:t xml:space="preserve"> la om sunt rareori izolate din materiile furajere. Cu toate acestea, multe serotipuri găsite în furaje se regăsesc, de asemenea, la om, iar un studiu a estimat că în jur de 2 % din infec</w:t>
      </w:r>
      <w:r w:rsidR="00A4324D">
        <w:rPr>
          <w:rFonts w:ascii="Calibri" w:hAnsi="Calibri"/>
          <w:sz w:val="20"/>
        </w:rPr>
        <w:t>ț</w:t>
      </w:r>
      <w:r>
        <w:rPr>
          <w:rFonts w:ascii="Calibri" w:hAnsi="Calibri"/>
          <w:sz w:val="20"/>
        </w:rPr>
        <w:t>iile umane din Danemarca pot fi atribuite unor serotipuri transmise prin furaje.</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Implicarea furajelor ca sursă indirectă de salmoneloză la om a fost descrisă în mai multe studii de caz, în care s-a constatat că focarele la animale </w:t>
      </w:r>
      <w:r w:rsidR="00A4324D">
        <w:rPr>
          <w:rFonts w:ascii="Calibri" w:hAnsi="Calibri"/>
          <w:sz w:val="20"/>
        </w:rPr>
        <w:t>ș</w:t>
      </w:r>
      <w:r>
        <w:rPr>
          <w:rFonts w:ascii="Calibri" w:hAnsi="Calibri"/>
          <w:sz w:val="20"/>
        </w:rPr>
        <w:t>i/sau oameni au fost declan</w:t>
      </w:r>
      <w:r w:rsidR="00A4324D">
        <w:rPr>
          <w:rFonts w:ascii="Calibri" w:hAnsi="Calibri"/>
          <w:sz w:val="20"/>
        </w:rPr>
        <w:t>ș</w:t>
      </w:r>
      <w:r>
        <w:rPr>
          <w:rFonts w:ascii="Calibri" w:hAnsi="Calibri"/>
          <w:sz w:val="20"/>
        </w:rPr>
        <w:t>ate de furajele contaminate.</w:t>
      </w: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Cu toate acestea, determinarea contribu</w:t>
      </w:r>
      <w:r w:rsidR="00A4324D">
        <w:rPr>
          <w:rFonts w:ascii="Calibri" w:hAnsi="Calibri"/>
          <w:sz w:val="20"/>
        </w:rPr>
        <w:t>ț</w:t>
      </w:r>
      <w:r>
        <w:rPr>
          <w:rFonts w:ascii="Calibri" w:hAnsi="Calibri"/>
          <w:sz w:val="20"/>
        </w:rPr>
        <w:t>iei globale a furajelor contaminate la bolile umane, în raport cu alte surse de contaminare, este dificilă având în vedere datele disponibile în prezent.</w:t>
      </w:r>
    </w:p>
    <w:p w:rsidR="00723538" w:rsidRPr="0067098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67098E" w:rsidRDefault="00723538">
      <w:pPr>
        <w:spacing w:after="200" w:line="276" w:lineRule="auto"/>
        <w:rPr>
          <w:rFonts w:ascii="Times New Roman" w:hAnsi="Times New Roman"/>
          <w:b/>
          <w:bCs/>
          <w:szCs w:val="24"/>
        </w:rPr>
      </w:pPr>
      <w:r>
        <w:br w:type="page"/>
      </w:r>
    </w:p>
    <w:p w:rsidR="00723538" w:rsidRPr="00D4410C" w:rsidRDefault="00723538" w:rsidP="00D4410C">
      <w:pPr>
        <w:pStyle w:val="Heading4"/>
        <w:rPr>
          <w:rFonts w:asciiTheme="minorHAnsi" w:hAnsiTheme="minorHAnsi"/>
          <w:i w:val="0"/>
          <w:szCs w:val="24"/>
        </w:rPr>
      </w:pPr>
      <w:r>
        <w:rPr>
          <w:rFonts w:asciiTheme="minorHAnsi" w:hAnsiTheme="minorHAnsi"/>
          <w:i w:val="0"/>
        </w:rPr>
        <w:lastRenderedPageBreak/>
        <w:t>2: Identificarea factorilor, asocia</w:t>
      </w:r>
      <w:r w:rsidR="00A4324D">
        <w:rPr>
          <w:rFonts w:asciiTheme="minorHAnsi" w:hAnsiTheme="minorHAnsi"/>
          <w:i w:val="0"/>
        </w:rPr>
        <w:t>ț</w:t>
      </w:r>
      <w:r>
        <w:rPr>
          <w:rFonts w:asciiTheme="minorHAnsi" w:hAnsiTheme="minorHAnsi"/>
          <w:i w:val="0"/>
        </w:rPr>
        <w:t>i cu furajele (pH-ul, structura etc.), care determină</w:t>
      </w:r>
    </w:p>
    <w:p w:rsidR="00723538" w:rsidRPr="00D4410C" w:rsidRDefault="00723538" w:rsidP="00D4410C">
      <w:pPr>
        <w:pStyle w:val="Heading4"/>
        <w:rPr>
          <w:rFonts w:asciiTheme="minorHAnsi" w:hAnsiTheme="minorHAnsi"/>
          <w:i w:val="0"/>
          <w:szCs w:val="24"/>
        </w:rPr>
      </w:pPr>
      <w:r>
        <w:rPr>
          <w:rFonts w:asciiTheme="minorHAnsi" w:hAnsiTheme="minorHAnsi"/>
          <w:i w:val="0"/>
        </w:rPr>
        <w:t xml:space="preserve">dacă expunerea la bacterii din genul </w:t>
      </w:r>
      <w:r>
        <w:rPr>
          <w:rFonts w:asciiTheme="minorHAnsi" w:hAnsiTheme="minorHAnsi"/>
        </w:rPr>
        <w:t>Salmonella</w:t>
      </w:r>
      <w:r>
        <w:rPr>
          <w:rFonts w:asciiTheme="minorHAnsi" w:hAnsiTheme="minorHAnsi"/>
          <w:i w:val="0"/>
        </w:rPr>
        <w:t xml:space="preserve"> conduce la infec</w:t>
      </w:r>
      <w:r w:rsidR="00A4324D">
        <w:rPr>
          <w:rFonts w:asciiTheme="minorHAnsi" w:hAnsiTheme="minorHAnsi"/>
          <w:i w:val="0"/>
        </w:rPr>
        <w:t>ț</w:t>
      </w:r>
      <w:r>
        <w:rPr>
          <w:rFonts w:asciiTheme="minorHAnsi" w:hAnsiTheme="minorHAnsi"/>
          <w:i w:val="0"/>
        </w:rPr>
        <w:t>ii la puii de carne, găini ouătoare, bovine, pe</w:t>
      </w:r>
      <w:r w:rsidR="00A4324D">
        <w:rPr>
          <w:rFonts w:asciiTheme="minorHAnsi" w:hAnsiTheme="minorHAnsi"/>
          <w:i w:val="0"/>
        </w:rPr>
        <w:t>ș</w:t>
      </w:r>
      <w:r>
        <w:rPr>
          <w:rFonts w:asciiTheme="minorHAnsi" w:hAnsiTheme="minorHAnsi"/>
          <w:i w:val="0"/>
        </w:rPr>
        <w:t>ti</w:t>
      </w:r>
    </w:p>
    <w:p w:rsidR="00723538" w:rsidRPr="00D4410C" w:rsidRDefault="00723538" w:rsidP="00D4410C">
      <w:pPr>
        <w:pStyle w:val="Heading4"/>
        <w:rPr>
          <w:rFonts w:asciiTheme="minorHAnsi" w:hAnsiTheme="minorHAnsi"/>
          <w:i w:val="0"/>
          <w:szCs w:val="24"/>
        </w:rPr>
      </w:pPr>
      <w:r>
        <w:rPr>
          <w:rFonts w:asciiTheme="minorHAnsi" w:hAnsiTheme="minorHAnsi"/>
          <w:i w:val="0"/>
        </w:rPr>
        <w:t xml:space="preserve">de crescătorie </w:t>
      </w:r>
      <w:r w:rsidR="00A4324D">
        <w:rPr>
          <w:rFonts w:asciiTheme="minorHAnsi" w:hAnsiTheme="minorHAnsi"/>
          <w:i w:val="0"/>
        </w:rPr>
        <w:t>ș</w:t>
      </w:r>
      <w:r>
        <w:rPr>
          <w:rFonts w:asciiTheme="minorHAnsi" w:hAnsiTheme="minorHAnsi"/>
          <w:i w:val="0"/>
        </w:rPr>
        <w:t>i porci pentru sacrificare.</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Pe baza datelor disponibile, materiile prime furajere pe bază de ulei, cum ar fi produsele de soia, rapi</w:t>
      </w:r>
      <w:r w:rsidR="00A4324D">
        <w:rPr>
          <w:rFonts w:ascii="Calibri" w:hAnsi="Calibri"/>
          <w:sz w:val="20"/>
        </w:rPr>
        <w:t>ț</w:t>
      </w:r>
      <w:r>
        <w:rPr>
          <w:rFonts w:ascii="Calibri" w:hAnsi="Calibri"/>
          <w:sz w:val="20"/>
        </w:rPr>
        <w:t xml:space="preserve">ă </w:t>
      </w:r>
      <w:r w:rsidR="00A4324D">
        <w:rPr>
          <w:rFonts w:ascii="Calibri" w:hAnsi="Calibri"/>
          <w:sz w:val="20"/>
        </w:rPr>
        <w:t>ș</w:t>
      </w:r>
      <w:r>
        <w:rPr>
          <w:rFonts w:ascii="Calibri" w:hAnsi="Calibri"/>
          <w:sz w:val="20"/>
        </w:rPr>
        <w:t xml:space="preserve">i floarea-soarelui, sunt considerate cele mai importante surse de contaminare cu </w:t>
      </w:r>
      <w:r>
        <w:rPr>
          <w:rFonts w:ascii="Calibri" w:hAnsi="Calibri"/>
          <w:i/>
          <w:sz w:val="20"/>
        </w:rPr>
        <w:t>Salmonella</w:t>
      </w:r>
      <w:r>
        <w:rPr>
          <w:rFonts w:ascii="Calibri" w:hAnsi="Calibri"/>
          <w:sz w:val="20"/>
        </w:rPr>
        <w:t xml:space="preserve"> în furaje. Sursele de proteine provenite de la animale sunt, de asemenea, frecvent contaminate cu </w:t>
      </w:r>
      <w:r>
        <w:rPr>
          <w:rFonts w:ascii="Calibri" w:hAnsi="Calibri"/>
          <w:i/>
          <w:sz w:val="20"/>
        </w:rPr>
        <w:t>Salmonella</w:t>
      </w:r>
      <w:r>
        <w:rPr>
          <w:rFonts w:ascii="Calibri" w:hAnsi="Calibri"/>
          <w:sz w:val="20"/>
        </w:rPr>
        <w:t>, însă utilizarea lor, cu excep</w:t>
      </w:r>
      <w:r w:rsidR="00A4324D">
        <w:rPr>
          <w:rFonts w:ascii="Calibri" w:hAnsi="Calibri"/>
          <w:sz w:val="20"/>
        </w:rPr>
        <w:t>ț</w:t>
      </w:r>
      <w:r>
        <w:rPr>
          <w:rFonts w:ascii="Calibri" w:hAnsi="Calibri"/>
          <w:sz w:val="20"/>
        </w:rPr>
        <w:t>ia făinii de pe</w:t>
      </w:r>
      <w:r w:rsidR="00A4324D">
        <w:rPr>
          <w:rFonts w:ascii="Calibri" w:hAnsi="Calibri"/>
          <w:sz w:val="20"/>
        </w:rPr>
        <w:t>ș</w:t>
      </w:r>
      <w:r>
        <w:rPr>
          <w:rFonts w:ascii="Calibri" w:hAnsi="Calibri"/>
          <w:sz w:val="20"/>
        </w:rPr>
        <w:t>te, este în prezent foarte limitată. În schimb, cerealele neprelucrate sunt considerate a fi de o importan</w:t>
      </w:r>
      <w:r w:rsidR="00A4324D">
        <w:rPr>
          <w:rFonts w:ascii="Calibri" w:hAnsi="Calibri"/>
          <w:sz w:val="20"/>
        </w:rPr>
        <w:t>ț</w:t>
      </w:r>
      <w:r>
        <w:rPr>
          <w:rFonts w:ascii="Calibri" w:hAnsi="Calibri"/>
          <w:sz w:val="20"/>
        </w:rPr>
        <w:t>ă foarte mică. Cu toate acestea, în general, datele referitoare la prezen</w:t>
      </w:r>
      <w:r w:rsidR="00A4324D">
        <w:rPr>
          <w:rFonts w:ascii="Calibri" w:hAnsi="Calibri"/>
          <w:sz w:val="20"/>
        </w:rPr>
        <w:t>ț</w:t>
      </w:r>
      <w:r>
        <w:rPr>
          <w:rFonts w:ascii="Calibri" w:hAnsi="Calibri"/>
          <w:sz w:val="20"/>
        </w:rPr>
        <w:t xml:space="preserve">a bacteriilor din genul </w:t>
      </w:r>
      <w:r>
        <w:rPr>
          <w:rFonts w:ascii="Calibri" w:hAnsi="Calibri"/>
          <w:i/>
          <w:sz w:val="20"/>
        </w:rPr>
        <w:t>Salmonella</w:t>
      </w:r>
      <w:r>
        <w:rPr>
          <w:rFonts w:ascii="Calibri" w:hAnsi="Calibri"/>
          <w:sz w:val="20"/>
        </w:rPr>
        <w:t xml:space="preserve"> în materiile prime furajere sunt limitate.</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Multe studii au indicat un risc semnificativ mai mare de prezen</w:t>
      </w:r>
      <w:r w:rsidR="00A4324D">
        <w:rPr>
          <w:rFonts w:ascii="Calibri" w:hAnsi="Calibri"/>
          <w:sz w:val="20"/>
        </w:rPr>
        <w:t>ț</w:t>
      </w:r>
      <w:r>
        <w:rPr>
          <w:rFonts w:ascii="Calibri" w:hAnsi="Calibri"/>
          <w:sz w:val="20"/>
        </w:rPr>
        <w:t xml:space="preserve">ă a bacteriilor din genul </w:t>
      </w:r>
      <w:r>
        <w:rPr>
          <w:rFonts w:ascii="Calibri" w:hAnsi="Calibri"/>
          <w:i/>
          <w:sz w:val="20"/>
        </w:rPr>
        <w:t>Salmonella</w:t>
      </w:r>
      <w:r>
        <w:rPr>
          <w:rFonts w:ascii="Calibri" w:hAnsi="Calibri"/>
          <w:sz w:val="20"/>
        </w:rPr>
        <w:t xml:space="preserve"> în efectivele de porcine pentru care se folose</w:t>
      </w:r>
      <w:r w:rsidR="00A4324D">
        <w:rPr>
          <w:rFonts w:ascii="Calibri" w:hAnsi="Calibri"/>
          <w:sz w:val="20"/>
        </w:rPr>
        <w:t>ș</w:t>
      </w:r>
      <w:r>
        <w:rPr>
          <w:rFonts w:ascii="Calibri" w:hAnsi="Calibri"/>
          <w:sz w:val="20"/>
        </w:rPr>
        <w:t xml:space="preserve">te furaje granulate </w:t>
      </w:r>
      <w:r w:rsidR="00A4324D">
        <w:rPr>
          <w:rFonts w:ascii="Calibri" w:hAnsi="Calibri"/>
          <w:sz w:val="20"/>
        </w:rPr>
        <w:t>ș</w:t>
      </w:r>
      <w:r>
        <w:rPr>
          <w:rFonts w:ascii="Calibri" w:hAnsi="Calibri"/>
          <w:sz w:val="20"/>
        </w:rPr>
        <w:t>i tratate termic în compara</w:t>
      </w:r>
      <w:r w:rsidR="00A4324D">
        <w:rPr>
          <w:rFonts w:ascii="Calibri" w:hAnsi="Calibri"/>
          <w:sz w:val="20"/>
        </w:rPr>
        <w:t>ț</w:t>
      </w:r>
      <w:r>
        <w:rPr>
          <w:rFonts w:ascii="Calibri" w:hAnsi="Calibri"/>
          <w:sz w:val="20"/>
        </w:rPr>
        <w:t>ie cu efectivele de porcine hrănite cu furaje sub formă de făină. Efectul protector al furajelor sub formă de făină este atribuit cre</w:t>
      </w:r>
      <w:r w:rsidR="00A4324D">
        <w:rPr>
          <w:rFonts w:ascii="Calibri" w:hAnsi="Calibri"/>
          <w:sz w:val="20"/>
        </w:rPr>
        <w:t>ș</w:t>
      </w:r>
      <w:r>
        <w:rPr>
          <w:rFonts w:ascii="Calibri" w:hAnsi="Calibri"/>
          <w:sz w:val="20"/>
        </w:rPr>
        <w:t>terii produc</w:t>
      </w:r>
      <w:r w:rsidR="00A4324D">
        <w:rPr>
          <w:rFonts w:ascii="Calibri" w:hAnsi="Calibri"/>
          <w:sz w:val="20"/>
        </w:rPr>
        <w:t>ț</w:t>
      </w:r>
      <w:r>
        <w:rPr>
          <w:rFonts w:ascii="Calibri" w:hAnsi="Calibri"/>
          <w:sz w:val="20"/>
        </w:rPr>
        <w:t xml:space="preserve">iei de acizi organici </w:t>
      </w:r>
      <w:r w:rsidR="00A4324D">
        <w:rPr>
          <w:rFonts w:ascii="Calibri" w:hAnsi="Calibri"/>
          <w:sz w:val="20"/>
        </w:rPr>
        <w:t>ș</w:t>
      </w:r>
      <w:r>
        <w:rPr>
          <w:rFonts w:ascii="Calibri" w:hAnsi="Calibri"/>
          <w:sz w:val="20"/>
        </w:rPr>
        <w:t>i pH-ului redus din intestinul porcinelor. Se apreciază că această asociere are importan</w:t>
      </w:r>
      <w:r w:rsidR="00A4324D">
        <w:rPr>
          <w:rFonts w:ascii="Calibri" w:hAnsi="Calibri"/>
          <w:sz w:val="20"/>
        </w:rPr>
        <w:t>ț</w:t>
      </w:r>
      <w:r>
        <w:rPr>
          <w:rFonts w:ascii="Calibri" w:hAnsi="Calibri"/>
          <w:sz w:val="20"/>
        </w:rPr>
        <w:t>ă mai mare decât prezen</w:t>
      </w:r>
      <w:r w:rsidR="00A4324D">
        <w:rPr>
          <w:rFonts w:ascii="Calibri" w:hAnsi="Calibri"/>
          <w:sz w:val="20"/>
        </w:rPr>
        <w:t>ț</w:t>
      </w:r>
      <w:r>
        <w:rPr>
          <w:rFonts w:ascii="Calibri" w:hAnsi="Calibri"/>
          <w:sz w:val="20"/>
        </w:rPr>
        <w:t xml:space="preserve">a, posibil mai importantă, a bacteriilor din genul </w:t>
      </w:r>
      <w:r>
        <w:rPr>
          <w:rFonts w:ascii="Calibri" w:hAnsi="Calibri"/>
          <w:i/>
          <w:sz w:val="20"/>
        </w:rPr>
        <w:t>Salmonella</w:t>
      </w:r>
      <w:r>
        <w:rPr>
          <w:rFonts w:ascii="Calibri" w:hAnsi="Calibri"/>
          <w:sz w:val="20"/>
        </w:rPr>
        <w:t xml:space="preserve"> în materiile prime furajere (</w:t>
      </w:r>
      <w:r w:rsidR="00A4324D">
        <w:rPr>
          <w:rFonts w:ascii="Calibri" w:hAnsi="Calibri"/>
          <w:sz w:val="20"/>
        </w:rPr>
        <w:t>ș</w:t>
      </w:r>
      <w:r>
        <w:rPr>
          <w:rFonts w:ascii="Calibri" w:hAnsi="Calibri"/>
          <w:sz w:val="20"/>
        </w:rPr>
        <w:t>i anume, negranulate) utilizate de agricultorii care î</w:t>
      </w:r>
      <w:r w:rsidR="00A4324D">
        <w:rPr>
          <w:rFonts w:ascii="Calibri" w:hAnsi="Calibri"/>
          <w:sz w:val="20"/>
        </w:rPr>
        <w:t>ș</w:t>
      </w:r>
      <w:r>
        <w:rPr>
          <w:rFonts w:ascii="Calibri" w:hAnsi="Calibri"/>
          <w:sz w:val="20"/>
        </w:rPr>
        <w:t>i prepară singuri furaje din, de exemplu, produse pe bază de ulei. Sunt disponibile doar câteva studii privind prezen</w:t>
      </w:r>
      <w:r w:rsidR="00A4324D">
        <w:rPr>
          <w:rFonts w:ascii="Calibri" w:hAnsi="Calibri"/>
          <w:sz w:val="20"/>
        </w:rPr>
        <w:t>ț</w:t>
      </w:r>
      <w:r>
        <w:rPr>
          <w:rFonts w:ascii="Calibri" w:hAnsi="Calibri"/>
          <w:sz w:val="20"/>
        </w:rPr>
        <w:t xml:space="preserve">a bacteriilor din genul </w:t>
      </w:r>
      <w:r>
        <w:rPr>
          <w:rFonts w:ascii="Calibri" w:hAnsi="Calibri"/>
          <w:i/>
          <w:sz w:val="20"/>
        </w:rPr>
        <w:t>Salmonella</w:t>
      </w:r>
      <w:r>
        <w:rPr>
          <w:rFonts w:ascii="Calibri" w:hAnsi="Calibri"/>
          <w:sz w:val="20"/>
        </w:rPr>
        <w:t xml:space="preserve"> în furajele preparate în cadrul fermei.</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Măcinarea grosieră </w:t>
      </w:r>
      <w:r w:rsidR="00A4324D">
        <w:rPr>
          <w:rFonts w:ascii="Calibri" w:hAnsi="Calibri"/>
          <w:sz w:val="20"/>
        </w:rPr>
        <w:t>ș</w:t>
      </w:r>
      <w:r>
        <w:rPr>
          <w:rFonts w:ascii="Calibri" w:hAnsi="Calibri"/>
          <w:sz w:val="20"/>
        </w:rPr>
        <w:t>i orzul, mai degrabă decât grâul, reduc într-un mod similar riscul prezen</w:t>
      </w:r>
      <w:r w:rsidR="00A4324D">
        <w:rPr>
          <w:rFonts w:ascii="Calibri" w:hAnsi="Calibri"/>
          <w:sz w:val="20"/>
        </w:rPr>
        <w:t>ț</w:t>
      </w:r>
      <w:r>
        <w:rPr>
          <w:rFonts w:ascii="Calibri" w:hAnsi="Calibri"/>
          <w:sz w:val="20"/>
        </w:rPr>
        <w:t xml:space="preserve">ei bacteriilor din genul </w:t>
      </w:r>
      <w:r>
        <w:rPr>
          <w:rFonts w:ascii="Calibri" w:hAnsi="Calibri"/>
          <w:i/>
          <w:sz w:val="20"/>
        </w:rPr>
        <w:t>Salmonella</w:t>
      </w:r>
      <w:r>
        <w:rPr>
          <w:rFonts w:ascii="Calibri" w:hAnsi="Calibri"/>
          <w:sz w:val="20"/>
        </w:rPr>
        <w:t xml:space="preserve"> la porci.</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În Danemarca, păsările de curte sunt hrănite doar cu furaje uscate. Pentru porcine, peste 40 % din furaje sunt furnizate ca hrană lichidă. La bovine, majoritatea furajelor sunt oferite ca un amestec de concentrate de nutre</w:t>
      </w:r>
      <w:r w:rsidR="00A4324D">
        <w:rPr>
          <w:rFonts w:ascii="Calibri" w:hAnsi="Calibri"/>
          <w:sz w:val="20"/>
        </w:rPr>
        <w:t>ț</w:t>
      </w:r>
      <w:r>
        <w:rPr>
          <w:rFonts w:ascii="Calibri" w:hAnsi="Calibri"/>
          <w:sz w:val="20"/>
        </w:rPr>
        <w:t xml:space="preserve"> </w:t>
      </w:r>
      <w:r w:rsidR="00A4324D">
        <w:rPr>
          <w:rFonts w:ascii="Calibri" w:hAnsi="Calibri"/>
          <w:sz w:val="20"/>
        </w:rPr>
        <w:t>ș</w:t>
      </w:r>
      <w:r>
        <w:rPr>
          <w:rFonts w:ascii="Calibri" w:hAnsi="Calibri"/>
          <w:sz w:val="20"/>
        </w:rPr>
        <w:t>i nutre</w:t>
      </w:r>
      <w:r w:rsidR="00A4324D">
        <w:rPr>
          <w:rFonts w:ascii="Calibri" w:hAnsi="Calibri"/>
          <w:sz w:val="20"/>
        </w:rPr>
        <w:t>ț</w:t>
      </w:r>
      <w:r>
        <w:rPr>
          <w:rFonts w:ascii="Calibri" w:hAnsi="Calibri"/>
          <w:sz w:val="20"/>
        </w:rPr>
        <w:t xml:space="preserve"> grosier. În plus, bovinele producătoare de lapte sunt hrănite cu furaje granulate.</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 xml:space="preserve">3: Evaluarea măsurilor preventive disponibile, a metodelor de control </w:t>
      </w:r>
      <w:r w:rsidR="00A4324D">
        <w:rPr>
          <w:rFonts w:asciiTheme="minorHAnsi" w:hAnsiTheme="minorHAnsi"/>
          <w:i w:val="0"/>
        </w:rPr>
        <w:t>ș</w:t>
      </w:r>
      <w:r>
        <w:rPr>
          <w:rFonts w:asciiTheme="minorHAnsi" w:hAnsiTheme="minorHAnsi"/>
          <w:i w:val="0"/>
        </w:rPr>
        <w:t>i a metodelor de reducere</w:t>
      </w:r>
    </w:p>
    <w:p w:rsidR="00723538" w:rsidRPr="00D4410C" w:rsidRDefault="006E7C5C" w:rsidP="00D4410C">
      <w:pPr>
        <w:pStyle w:val="Heading4"/>
        <w:rPr>
          <w:rFonts w:asciiTheme="minorHAnsi" w:hAnsiTheme="minorHAnsi"/>
          <w:i w:val="0"/>
        </w:rPr>
      </w:pPr>
      <w:r>
        <w:rPr>
          <w:rFonts w:asciiTheme="minorHAnsi" w:hAnsiTheme="minorHAnsi"/>
          <w:i w:val="0"/>
        </w:rPr>
        <w:t>a prezen</w:t>
      </w:r>
      <w:r w:rsidR="00A4324D">
        <w:rPr>
          <w:rFonts w:asciiTheme="minorHAnsi" w:hAnsiTheme="minorHAnsi"/>
          <w:i w:val="0"/>
        </w:rPr>
        <w:t>ț</w:t>
      </w:r>
      <w:r>
        <w:rPr>
          <w:rFonts w:asciiTheme="minorHAnsi" w:hAnsiTheme="minorHAnsi"/>
          <w:i w:val="0"/>
        </w:rPr>
        <w:t xml:space="preserve">ei bacteriilor din genul </w:t>
      </w:r>
      <w:r>
        <w:rPr>
          <w:rFonts w:asciiTheme="minorHAnsi" w:hAnsiTheme="minorHAnsi"/>
        </w:rPr>
        <w:t>Salmonella</w:t>
      </w:r>
      <w:r>
        <w:rPr>
          <w:rFonts w:asciiTheme="minorHAnsi" w:hAnsiTheme="minorHAnsi"/>
          <w:i w:val="0"/>
        </w:rPr>
        <w:t xml:space="preserve"> în furaje.</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Comparativ cu măsurile stricte de biosecuritate aplicate în cre</w:t>
      </w:r>
      <w:r w:rsidR="00A4324D">
        <w:rPr>
          <w:rFonts w:ascii="Calibri" w:hAnsi="Calibri"/>
          <w:sz w:val="20"/>
        </w:rPr>
        <w:t>ș</w:t>
      </w:r>
      <w:r>
        <w:rPr>
          <w:rFonts w:ascii="Calibri" w:hAnsi="Calibri"/>
          <w:sz w:val="20"/>
        </w:rPr>
        <w:t xml:space="preserve">terea porcinelor </w:t>
      </w:r>
      <w:r w:rsidR="00A4324D">
        <w:rPr>
          <w:rFonts w:ascii="Calibri" w:hAnsi="Calibri"/>
          <w:sz w:val="20"/>
        </w:rPr>
        <w:t>ș</w:t>
      </w:r>
      <w:r>
        <w:rPr>
          <w:rFonts w:ascii="Calibri" w:hAnsi="Calibri"/>
          <w:sz w:val="20"/>
        </w:rPr>
        <w:t xml:space="preserve">i bovinelor, eradicarea bacteriilor din genul </w:t>
      </w:r>
      <w:r>
        <w:rPr>
          <w:rFonts w:ascii="Calibri" w:hAnsi="Calibri"/>
          <w:i/>
          <w:sz w:val="20"/>
        </w:rPr>
        <w:t>Salmonella</w:t>
      </w:r>
      <w:r>
        <w:rPr>
          <w:rFonts w:ascii="Calibri" w:hAnsi="Calibri"/>
          <w:sz w:val="20"/>
        </w:rPr>
        <w:t xml:space="preserve"> la păsările de reproducere a condus, în multe </w:t>
      </w:r>
      <w:r w:rsidR="00A4324D">
        <w:rPr>
          <w:rFonts w:ascii="Calibri" w:hAnsi="Calibri"/>
          <w:sz w:val="20"/>
        </w:rPr>
        <w:t>ț</w:t>
      </w:r>
      <w:r>
        <w:rPr>
          <w:rFonts w:ascii="Calibri" w:hAnsi="Calibri"/>
          <w:sz w:val="20"/>
        </w:rPr>
        <w:t>ări cu succes, la o frecven</w:t>
      </w:r>
      <w:r w:rsidR="00A4324D">
        <w:rPr>
          <w:rFonts w:ascii="Calibri" w:hAnsi="Calibri"/>
          <w:sz w:val="20"/>
        </w:rPr>
        <w:t>ț</w:t>
      </w:r>
      <w:r>
        <w:rPr>
          <w:rFonts w:ascii="Calibri" w:hAnsi="Calibri"/>
          <w:sz w:val="20"/>
        </w:rPr>
        <w:t xml:space="preserve">ă mică a transmiterii verticale a bacteriilor din genul </w:t>
      </w:r>
      <w:r>
        <w:rPr>
          <w:rFonts w:ascii="Calibri" w:hAnsi="Calibri"/>
          <w:i/>
          <w:sz w:val="20"/>
        </w:rPr>
        <w:t>Salmonella</w:t>
      </w:r>
      <w:r>
        <w:rPr>
          <w:rFonts w:ascii="Calibri" w:hAnsi="Calibri"/>
          <w:sz w:val="20"/>
        </w:rPr>
        <w:t xml:space="preserve"> în produc</w:t>
      </w:r>
      <w:r w:rsidR="00A4324D">
        <w:rPr>
          <w:rFonts w:ascii="Calibri" w:hAnsi="Calibri"/>
          <w:sz w:val="20"/>
        </w:rPr>
        <w:t>ț</w:t>
      </w:r>
      <w:r>
        <w:rPr>
          <w:rFonts w:ascii="Calibri" w:hAnsi="Calibri"/>
          <w:sz w:val="20"/>
        </w:rPr>
        <w:t xml:space="preserve">ia de ouă </w:t>
      </w:r>
      <w:r w:rsidR="00A4324D">
        <w:rPr>
          <w:rFonts w:ascii="Calibri" w:hAnsi="Calibri"/>
          <w:sz w:val="20"/>
        </w:rPr>
        <w:t>ș</w:t>
      </w:r>
      <w:r>
        <w:rPr>
          <w:rFonts w:ascii="Calibri" w:hAnsi="Calibri"/>
          <w:sz w:val="20"/>
        </w:rPr>
        <w:t xml:space="preserve">i de pui de carne, acesta fiind motivul pentru care introducerea bacteriilor din genul </w:t>
      </w:r>
      <w:r>
        <w:rPr>
          <w:rFonts w:ascii="Calibri" w:hAnsi="Calibri"/>
          <w:i/>
          <w:sz w:val="20"/>
        </w:rPr>
        <w:t>Salmonella</w:t>
      </w:r>
      <w:r>
        <w:rPr>
          <w:rFonts w:ascii="Calibri" w:hAnsi="Calibri"/>
          <w:sz w:val="20"/>
        </w:rPr>
        <w:t xml:space="preserve"> în efectivele de păsări prin hrană este în mod deosebit de nedorit, iar tratarea termică a furajelor pentru produc</w:t>
      </w:r>
      <w:r w:rsidR="00A4324D">
        <w:rPr>
          <w:rFonts w:ascii="Calibri" w:hAnsi="Calibri"/>
          <w:sz w:val="20"/>
        </w:rPr>
        <w:t>ț</w:t>
      </w:r>
      <w:r>
        <w:rPr>
          <w:rFonts w:ascii="Calibri" w:hAnsi="Calibri"/>
          <w:sz w:val="20"/>
        </w:rPr>
        <w:t xml:space="preserve">ia de carne de pasăre se aplică în mod curent în multe </w:t>
      </w:r>
      <w:r w:rsidR="00A4324D">
        <w:rPr>
          <w:rFonts w:ascii="Calibri" w:hAnsi="Calibri"/>
          <w:sz w:val="20"/>
        </w:rPr>
        <w:t>ț</w:t>
      </w:r>
      <w:r>
        <w:rPr>
          <w:rFonts w:ascii="Calibri" w:hAnsi="Calibri"/>
          <w:sz w:val="20"/>
        </w:rPr>
        <w:t>ări, inclusiv în Danemarca.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Efectul tratării termice a bacteriilor din genul </w:t>
      </w:r>
      <w:r>
        <w:rPr>
          <w:rFonts w:ascii="Calibri" w:hAnsi="Calibri"/>
          <w:i/>
          <w:sz w:val="20"/>
        </w:rPr>
        <w:t>Salmonella</w:t>
      </w:r>
      <w:r>
        <w:rPr>
          <w:rFonts w:ascii="Calibri" w:hAnsi="Calibri"/>
          <w:sz w:val="20"/>
        </w:rPr>
        <w:t xml:space="preserve"> depinde de temperatură, de durata tratamentului, de umiditate </w:t>
      </w:r>
      <w:r w:rsidR="00A4324D">
        <w:rPr>
          <w:rFonts w:ascii="Calibri" w:hAnsi="Calibri"/>
          <w:sz w:val="20"/>
        </w:rPr>
        <w:t>ș</w:t>
      </w:r>
      <w:r>
        <w:rPr>
          <w:rFonts w:ascii="Calibri" w:hAnsi="Calibri"/>
          <w:sz w:val="20"/>
        </w:rPr>
        <w:t>i de concentra</w:t>
      </w:r>
      <w:r w:rsidR="00A4324D">
        <w:rPr>
          <w:rFonts w:ascii="Calibri" w:hAnsi="Calibri"/>
          <w:sz w:val="20"/>
        </w:rPr>
        <w:t>ț</w:t>
      </w:r>
      <w:r>
        <w:rPr>
          <w:rFonts w:ascii="Calibri" w:hAnsi="Calibri"/>
          <w:sz w:val="20"/>
        </w:rPr>
        <w:t>ia ini</w:t>
      </w:r>
      <w:r w:rsidR="00A4324D">
        <w:rPr>
          <w:rFonts w:ascii="Calibri" w:hAnsi="Calibri"/>
          <w:sz w:val="20"/>
        </w:rPr>
        <w:t>ț</w:t>
      </w:r>
      <w:r>
        <w:rPr>
          <w:rFonts w:ascii="Calibri" w:hAnsi="Calibri"/>
          <w:sz w:val="20"/>
        </w:rPr>
        <w:t xml:space="preserve">ială a bacteriilor din genul </w:t>
      </w:r>
      <w:r>
        <w:rPr>
          <w:rFonts w:ascii="Calibri" w:hAnsi="Calibri"/>
          <w:i/>
          <w:sz w:val="20"/>
        </w:rPr>
        <w:t>Salmonella</w:t>
      </w:r>
      <w:r>
        <w:rPr>
          <w:rFonts w:ascii="Calibri" w:hAnsi="Calibri"/>
          <w:sz w:val="20"/>
        </w:rPr>
        <w:t>. Cu toate acestea, efectul tratării termice în fabricile de furaje poate fi îngreunat din cauza riscului de recontaminare, de exemplu de la praful din fabrică după prelucrare. De asemenea, contaminarea persistentă a echipamentului de măcinare a furajelor a fost identificată ca o sursă semnificativă de contaminare a furajelor care conduce la focare de infec</w:t>
      </w:r>
      <w:r w:rsidR="00A4324D">
        <w:rPr>
          <w:rFonts w:ascii="Calibri" w:hAnsi="Calibri"/>
          <w:sz w:val="20"/>
        </w:rPr>
        <w:t>ț</w:t>
      </w:r>
      <w:r>
        <w:rPr>
          <w:rFonts w:ascii="Calibri" w:hAnsi="Calibri"/>
          <w:sz w:val="20"/>
        </w:rPr>
        <w:t>ie la animale.</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i/>
          <w:sz w:val="20"/>
        </w:rPr>
        <w:t>E. coli</w:t>
      </w:r>
      <w:r>
        <w:t xml:space="preserve"> </w:t>
      </w:r>
      <w:r>
        <w:rPr>
          <w:rFonts w:ascii="Calibri" w:hAnsi="Calibri"/>
          <w:sz w:val="20"/>
        </w:rPr>
        <w:t>a fost propusă ca un indicator fiabil pentru prezen</w:t>
      </w:r>
      <w:r w:rsidR="00A4324D">
        <w:rPr>
          <w:rFonts w:ascii="Calibri" w:hAnsi="Calibri"/>
          <w:sz w:val="20"/>
        </w:rPr>
        <w:t>ț</w:t>
      </w:r>
      <w:r>
        <w:rPr>
          <w:rFonts w:ascii="Calibri" w:hAnsi="Calibri"/>
          <w:sz w:val="20"/>
        </w:rPr>
        <w:t>a sau absen</w:t>
      </w:r>
      <w:r w:rsidR="00A4324D">
        <w:rPr>
          <w:rFonts w:ascii="Calibri" w:hAnsi="Calibri"/>
          <w:sz w:val="20"/>
        </w:rPr>
        <w:t>ț</w:t>
      </w:r>
      <w:r>
        <w:rPr>
          <w:rFonts w:ascii="Calibri" w:hAnsi="Calibri"/>
          <w:sz w:val="20"/>
        </w:rPr>
        <w:t xml:space="preserve">a bacteriilor din genul </w:t>
      </w:r>
      <w:r>
        <w:rPr>
          <w:rFonts w:ascii="Calibri" w:hAnsi="Calibri"/>
          <w:i/>
          <w:sz w:val="20"/>
        </w:rPr>
        <w:t>Salmonella</w:t>
      </w:r>
      <w:r>
        <w:rPr>
          <w:rFonts w:ascii="Calibri" w:hAnsi="Calibri"/>
          <w:sz w:val="20"/>
        </w:rPr>
        <w:t xml:space="preserve"> după tratarea termică. Cu toate acestea, doar câteva publica</w:t>
      </w:r>
      <w:r w:rsidR="00A4324D">
        <w:rPr>
          <w:rFonts w:ascii="Calibri" w:hAnsi="Calibri"/>
          <w:sz w:val="20"/>
        </w:rPr>
        <w:t>ț</w:t>
      </w:r>
      <w:r>
        <w:rPr>
          <w:rFonts w:ascii="Calibri" w:hAnsi="Calibri"/>
          <w:sz w:val="20"/>
        </w:rPr>
        <w:t xml:space="preserve">ii </w:t>
      </w:r>
      <w:r w:rsidR="00A4324D">
        <w:rPr>
          <w:rFonts w:ascii="Calibri" w:hAnsi="Calibri"/>
          <w:sz w:val="20"/>
        </w:rPr>
        <w:t>ș</w:t>
      </w:r>
      <w:r>
        <w:rPr>
          <w:rFonts w:ascii="Calibri" w:hAnsi="Calibri"/>
          <w:sz w:val="20"/>
        </w:rPr>
        <w:t>tiin</w:t>
      </w:r>
      <w:r w:rsidR="00A4324D">
        <w:rPr>
          <w:rFonts w:ascii="Calibri" w:hAnsi="Calibri"/>
          <w:sz w:val="20"/>
        </w:rPr>
        <w:t>ț</w:t>
      </w:r>
      <w:r>
        <w:rPr>
          <w:rFonts w:ascii="Calibri" w:hAnsi="Calibri"/>
          <w:sz w:val="20"/>
        </w:rPr>
        <w:t>ifice oferă dovezi statistice pentru acest fapt.</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Efectul asupra bacteriilor din genul </w:t>
      </w:r>
      <w:r>
        <w:rPr>
          <w:rFonts w:ascii="Calibri" w:hAnsi="Calibri"/>
          <w:i/>
          <w:sz w:val="20"/>
        </w:rPr>
        <w:t>Salmonella</w:t>
      </w:r>
      <w:r>
        <w:rPr>
          <w:rFonts w:ascii="Calibri" w:hAnsi="Calibri"/>
          <w:sz w:val="20"/>
        </w:rPr>
        <w:t xml:space="preserve"> al adăugării de acizi organici la furaje a fost demonstrat în mod repetat. Efectul depinde de durata de depozitare, de temperatură </w:t>
      </w:r>
      <w:r w:rsidR="00A4324D">
        <w:rPr>
          <w:rFonts w:ascii="Calibri" w:hAnsi="Calibri"/>
          <w:sz w:val="20"/>
        </w:rPr>
        <w:t>ș</w:t>
      </w:r>
      <w:r>
        <w:rPr>
          <w:rFonts w:ascii="Calibri" w:hAnsi="Calibri"/>
          <w:sz w:val="20"/>
        </w:rPr>
        <w:t>i de umiditate. Întrucât con</w:t>
      </w:r>
      <w:r w:rsidR="00A4324D">
        <w:rPr>
          <w:rFonts w:ascii="Calibri" w:hAnsi="Calibri"/>
          <w:sz w:val="20"/>
        </w:rPr>
        <w:t>ț</w:t>
      </w:r>
      <w:r>
        <w:rPr>
          <w:rFonts w:ascii="Calibri" w:hAnsi="Calibri"/>
          <w:sz w:val="20"/>
        </w:rPr>
        <w:t>inutul de apă al furajelor comerciale este, în general, mic, ac</w:t>
      </w:r>
      <w:r w:rsidR="00A4324D">
        <w:rPr>
          <w:rFonts w:ascii="Calibri" w:hAnsi="Calibri"/>
          <w:sz w:val="20"/>
        </w:rPr>
        <w:t>ț</w:t>
      </w:r>
      <w:r>
        <w:rPr>
          <w:rFonts w:ascii="Calibri" w:hAnsi="Calibri"/>
          <w:sz w:val="20"/>
        </w:rPr>
        <w:t xml:space="preserve">iunea acizilor nu este întotdeauna optimă </w:t>
      </w:r>
      <w:r w:rsidR="00A4324D">
        <w:rPr>
          <w:rFonts w:ascii="Calibri" w:hAnsi="Calibri"/>
          <w:sz w:val="20"/>
        </w:rPr>
        <w:t>ș</w:t>
      </w:r>
      <w:r>
        <w:rPr>
          <w:rFonts w:ascii="Calibri" w:hAnsi="Calibri"/>
          <w:sz w:val="20"/>
        </w:rPr>
        <w:t xml:space="preserve">i nu este clar dacă efectul lor este unul intrinsec furajelor sau este un efect gastrointestinal împotriva bacteriilor din genul </w:t>
      </w:r>
      <w:r>
        <w:rPr>
          <w:rFonts w:ascii="Calibri" w:hAnsi="Calibri"/>
          <w:i/>
          <w:sz w:val="20"/>
        </w:rPr>
        <w:t>Salmonella</w:t>
      </w:r>
      <w:r>
        <w:rPr>
          <w:rFonts w:ascii="Calibri" w:hAnsi="Calibri"/>
          <w:sz w:val="20"/>
        </w:rPr>
        <w:t>, care este modalitatea principală de protec</w:t>
      </w:r>
      <w:r w:rsidR="00A4324D">
        <w:rPr>
          <w:rFonts w:ascii="Calibri" w:hAnsi="Calibri"/>
          <w:sz w:val="20"/>
        </w:rPr>
        <w:t>ț</w:t>
      </w:r>
      <w:r>
        <w:rPr>
          <w:rFonts w:ascii="Calibri" w:hAnsi="Calibri"/>
          <w:sz w:val="20"/>
        </w:rPr>
        <w:t>ie atunci când sunt oferite drept hrană animalelor.</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lastRenderedPageBreak/>
        <w:t xml:space="preserve">Având în vedere sensibilitatea mică a testului </w:t>
      </w:r>
      <w:r w:rsidR="00A4324D">
        <w:rPr>
          <w:rFonts w:ascii="Calibri" w:hAnsi="Calibri"/>
          <w:sz w:val="20"/>
        </w:rPr>
        <w:t>ș</w:t>
      </w:r>
      <w:r>
        <w:rPr>
          <w:rFonts w:ascii="Calibri" w:hAnsi="Calibri"/>
          <w:sz w:val="20"/>
        </w:rPr>
        <w:t xml:space="preserve">i volumul mare de furaje folosite, va fi imposibil să se garanteze loturi de furaje fără </w:t>
      </w:r>
      <w:r>
        <w:rPr>
          <w:rFonts w:ascii="Calibri" w:hAnsi="Calibri"/>
          <w:i/>
          <w:sz w:val="20"/>
        </w:rPr>
        <w:t>Salmonella</w:t>
      </w:r>
      <w:r>
        <w:rPr>
          <w:rFonts w:ascii="Calibri" w:hAnsi="Calibri"/>
          <w:sz w:val="20"/>
        </w:rPr>
        <w:t>, iar procedurile de e</w:t>
      </w:r>
      <w:r w:rsidR="00A4324D">
        <w:rPr>
          <w:rFonts w:ascii="Calibri" w:hAnsi="Calibri"/>
          <w:sz w:val="20"/>
        </w:rPr>
        <w:t>ș</w:t>
      </w:r>
      <w:r>
        <w:rPr>
          <w:rFonts w:ascii="Calibri" w:hAnsi="Calibri"/>
          <w:sz w:val="20"/>
        </w:rPr>
        <w:t xml:space="preserve">antionare aplicate în prezent pot identifica în mod fiabil doar loturi de materii prime furajere </w:t>
      </w:r>
      <w:r w:rsidR="00A4324D">
        <w:rPr>
          <w:rFonts w:ascii="Calibri" w:hAnsi="Calibri"/>
          <w:sz w:val="20"/>
        </w:rPr>
        <w:t>ș</w:t>
      </w:r>
      <w:r>
        <w:rPr>
          <w:rFonts w:ascii="Calibri" w:hAnsi="Calibri"/>
          <w:sz w:val="20"/>
        </w:rPr>
        <w:t xml:space="preserve">i furaje combinate foarte contaminate. Prin urmare, adevărata provocare revine managerilor de risc, </w:t>
      </w:r>
      <w:r w:rsidR="00A4324D">
        <w:rPr>
          <w:rFonts w:ascii="Calibri" w:hAnsi="Calibri"/>
          <w:sz w:val="20"/>
        </w:rPr>
        <w:t>ș</w:t>
      </w:r>
      <w:r>
        <w:rPr>
          <w:rFonts w:ascii="Calibri" w:hAnsi="Calibri"/>
          <w:sz w:val="20"/>
        </w:rPr>
        <w:t>i anume definirea unui nivel acceptabil de contaminare astfel încât loturile cu un nivel de contaminare peste limita respectivă să poată fi gestionate într-un mod eficient din punct de vedere al costurilor, astfel încât reducerea ob</w:t>
      </w:r>
      <w:r w:rsidR="00A4324D">
        <w:rPr>
          <w:rFonts w:ascii="Calibri" w:hAnsi="Calibri"/>
          <w:sz w:val="20"/>
        </w:rPr>
        <w:t>ț</w:t>
      </w:r>
      <w:r>
        <w:rPr>
          <w:rFonts w:ascii="Calibri" w:hAnsi="Calibri"/>
          <w:sz w:val="20"/>
        </w:rPr>
        <w:t>inută a riscului să poată fi raportată favorabil la costul</w:t>
      </w: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interven</w:t>
      </w:r>
      <w:r w:rsidR="00A4324D">
        <w:rPr>
          <w:rFonts w:ascii="Calibri" w:hAnsi="Calibri"/>
          <w:sz w:val="20"/>
        </w:rPr>
        <w:t>ț</w:t>
      </w:r>
      <w:r>
        <w:rPr>
          <w:rFonts w:ascii="Calibri" w:hAnsi="Calibri"/>
          <w:sz w:val="20"/>
        </w:rPr>
        <w:t>iei.</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Producătorii de furaje trebuie să se străduiască să reducă prezen</w:t>
      </w:r>
      <w:r w:rsidR="00A4324D">
        <w:rPr>
          <w:rFonts w:ascii="Calibri" w:hAnsi="Calibri"/>
          <w:sz w:val="20"/>
        </w:rPr>
        <w:t>ț</w:t>
      </w:r>
      <w:r>
        <w:rPr>
          <w:rFonts w:ascii="Calibri" w:hAnsi="Calibri"/>
          <w:sz w:val="20"/>
        </w:rPr>
        <w:t xml:space="preserve">a bacteriilor din genul </w:t>
      </w:r>
      <w:r>
        <w:rPr>
          <w:rFonts w:ascii="Calibri" w:hAnsi="Calibri"/>
          <w:i/>
          <w:sz w:val="20"/>
        </w:rPr>
        <w:t>Salmonella</w:t>
      </w:r>
      <w:r>
        <w:rPr>
          <w:rFonts w:ascii="Calibri" w:hAnsi="Calibri"/>
          <w:sz w:val="20"/>
        </w:rPr>
        <w:t xml:space="preserve"> în furaje combinate pentru toate animalele de la care se ob</w:t>
      </w:r>
      <w:r w:rsidR="00A4324D">
        <w:rPr>
          <w:rFonts w:ascii="Calibri" w:hAnsi="Calibri"/>
          <w:sz w:val="20"/>
        </w:rPr>
        <w:t>ț</w:t>
      </w:r>
      <w:r>
        <w:rPr>
          <w:rFonts w:ascii="Calibri" w:hAnsi="Calibri"/>
          <w:sz w:val="20"/>
        </w:rPr>
        <w:t xml:space="preserve">in alimente. Programele bazate pe HACCP </w:t>
      </w:r>
      <w:r w:rsidR="00A4324D">
        <w:rPr>
          <w:rFonts w:ascii="Calibri" w:hAnsi="Calibri"/>
          <w:sz w:val="20"/>
        </w:rPr>
        <w:t>ș</w:t>
      </w:r>
      <w:r>
        <w:rPr>
          <w:rFonts w:ascii="Calibri" w:hAnsi="Calibri"/>
          <w:sz w:val="20"/>
        </w:rPr>
        <w:t>i stabilirea criteriilor microbiologice (prevăzute în regulamentul privind igiena furajelor) de-a lungul lan</w:t>
      </w:r>
      <w:r w:rsidR="00A4324D">
        <w:rPr>
          <w:rFonts w:ascii="Calibri" w:hAnsi="Calibri"/>
          <w:sz w:val="20"/>
        </w:rPr>
        <w:t>ț</w:t>
      </w:r>
      <w:r>
        <w:rPr>
          <w:rFonts w:ascii="Calibri" w:hAnsi="Calibri"/>
          <w:sz w:val="20"/>
        </w:rPr>
        <w:t>ului de produc</w:t>
      </w:r>
      <w:r w:rsidR="00A4324D">
        <w:rPr>
          <w:rFonts w:ascii="Calibri" w:hAnsi="Calibri"/>
          <w:sz w:val="20"/>
        </w:rPr>
        <w:t>ț</w:t>
      </w:r>
      <w:r>
        <w:rPr>
          <w:rFonts w:ascii="Calibri" w:hAnsi="Calibri"/>
          <w:sz w:val="20"/>
        </w:rPr>
        <w:t xml:space="preserve">ie a furajelor ar trebui să împiedice (re)contaminarea furajelor </w:t>
      </w:r>
      <w:r w:rsidR="00A4324D">
        <w:rPr>
          <w:rFonts w:ascii="Calibri" w:hAnsi="Calibri"/>
          <w:sz w:val="20"/>
        </w:rPr>
        <w:t>ș</w:t>
      </w:r>
      <w:r>
        <w:rPr>
          <w:rFonts w:ascii="Calibri" w:hAnsi="Calibri"/>
          <w:sz w:val="20"/>
        </w:rPr>
        <w:t>i să asigure, astfel, calitatea produsului finit.</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4: Evaluarea procesului de revizuire sistematică ca instrument pentru abordarea impactului asupra sănătă</w:t>
      </w:r>
      <w:r w:rsidR="00A4324D">
        <w:rPr>
          <w:rFonts w:asciiTheme="minorHAnsi" w:hAnsiTheme="minorHAnsi"/>
          <w:i w:val="0"/>
        </w:rPr>
        <w:t>ț</w:t>
      </w:r>
      <w:r>
        <w:rPr>
          <w:rFonts w:asciiTheme="minorHAnsi" w:hAnsiTheme="minorHAnsi"/>
          <w:i w:val="0"/>
        </w:rPr>
        <w:t xml:space="preserve">ii publice al bacteriilor din genul </w:t>
      </w:r>
      <w:r>
        <w:rPr>
          <w:rFonts w:asciiTheme="minorHAnsi" w:hAnsiTheme="minorHAnsi"/>
        </w:rPr>
        <w:t>Salmonella</w:t>
      </w:r>
      <w:r>
        <w:rPr>
          <w:rFonts w:asciiTheme="minorHAnsi" w:hAnsiTheme="minorHAnsi"/>
          <w:i w:val="0"/>
        </w:rPr>
        <w:t xml:space="preserve"> din hrana animalelor.</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Scopul acestei revizuiri a fost de a evalua </w:t>
      </w:r>
      <w:r w:rsidR="00A4324D">
        <w:rPr>
          <w:rFonts w:ascii="Calibri" w:hAnsi="Calibri"/>
          <w:sz w:val="20"/>
        </w:rPr>
        <w:t>ș</w:t>
      </w:r>
      <w:r>
        <w:rPr>
          <w:rFonts w:ascii="Calibri" w:hAnsi="Calibri"/>
          <w:sz w:val="20"/>
        </w:rPr>
        <w:t>i a rezuma dovezile pentru o asociere între prezen</w:t>
      </w:r>
      <w:r w:rsidR="00A4324D">
        <w:rPr>
          <w:rFonts w:ascii="Calibri" w:hAnsi="Calibri"/>
          <w:sz w:val="20"/>
        </w:rPr>
        <w:t>ț</w:t>
      </w:r>
      <w:r>
        <w:rPr>
          <w:rFonts w:ascii="Calibri" w:hAnsi="Calibri"/>
          <w:sz w:val="20"/>
        </w:rPr>
        <w:t xml:space="preserve">a bacteriilor din genul </w:t>
      </w:r>
      <w:r>
        <w:rPr>
          <w:rFonts w:ascii="Calibri" w:hAnsi="Calibri"/>
          <w:i/>
          <w:sz w:val="20"/>
        </w:rPr>
        <w:t>Salmonella</w:t>
      </w:r>
      <w:r>
        <w:rPr>
          <w:rFonts w:ascii="Calibri" w:hAnsi="Calibri"/>
          <w:sz w:val="20"/>
        </w:rPr>
        <w:t xml:space="preserve"> în furaje </w:t>
      </w:r>
      <w:r w:rsidR="00A4324D">
        <w:rPr>
          <w:rFonts w:ascii="Calibri" w:hAnsi="Calibri"/>
          <w:sz w:val="20"/>
        </w:rPr>
        <w:t>ș</w:t>
      </w:r>
      <w:r>
        <w:rPr>
          <w:rFonts w:ascii="Calibri" w:hAnsi="Calibri"/>
          <w:sz w:val="20"/>
        </w:rPr>
        <w:t>i salmoneloza la om. Am ales procesul de revizuire sistematică pentru a evalua informa</w:t>
      </w:r>
      <w:r w:rsidR="00A4324D">
        <w:rPr>
          <w:rFonts w:ascii="Calibri" w:hAnsi="Calibri"/>
          <w:sz w:val="20"/>
        </w:rPr>
        <w:t>ț</w:t>
      </w:r>
      <w:r>
        <w:rPr>
          <w:rFonts w:ascii="Calibri" w:hAnsi="Calibri"/>
          <w:sz w:val="20"/>
        </w:rPr>
        <w:t xml:space="preserve">iile disponibile, utilizând metode transparente </w:t>
      </w:r>
      <w:r w:rsidR="00A4324D">
        <w:rPr>
          <w:rFonts w:ascii="Calibri" w:hAnsi="Calibri"/>
          <w:sz w:val="20"/>
        </w:rPr>
        <w:t>ș</w:t>
      </w:r>
      <w:r>
        <w:rPr>
          <w:rFonts w:ascii="Calibri" w:hAnsi="Calibri"/>
          <w:sz w:val="20"/>
        </w:rPr>
        <w:t xml:space="preserve">i repetabile. Obiectivul a fost de a reduce la minimum impactul erorilor de cercetare asupra concluziilor revizuirii </w:t>
      </w:r>
      <w:r w:rsidR="00A4324D">
        <w:rPr>
          <w:rFonts w:ascii="Calibri" w:hAnsi="Calibri"/>
          <w:sz w:val="20"/>
        </w:rPr>
        <w:t>ș</w:t>
      </w:r>
      <w:r>
        <w:rPr>
          <w:rFonts w:ascii="Calibri" w:hAnsi="Calibri"/>
          <w:sz w:val="20"/>
        </w:rPr>
        <w:t xml:space="preserve">i de a transmite cititorului nu numai concluzia, ci </w:t>
      </w:r>
      <w:r w:rsidR="00A4324D">
        <w:rPr>
          <w:rFonts w:ascii="Calibri" w:hAnsi="Calibri"/>
          <w:sz w:val="20"/>
        </w:rPr>
        <w:t>ș</w:t>
      </w:r>
      <w:r>
        <w:rPr>
          <w:rFonts w:ascii="Calibri" w:hAnsi="Calibri"/>
          <w:sz w:val="20"/>
        </w:rPr>
        <w:t>i informa</w:t>
      </w:r>
      <w:r w:rsidR="00A4324D">
        <w:rPr>
          <w:rFonts w:ascii="Calibri" w:hAnsi="Calibri"/>
          <w:sz w:val="20"/>
        </w:rPr>
        <w:t>ț</w:t>
      </w:r>
      <w:r>
        <w:rPr>
          <w:rFonts w:ascii="Calibri" w:hAnsi="Calibri"/>
          <w:sz w:val="20"/>
        </w:rPr>
        <w:t>ii suficiente pentru ca acesta să aprecieze valoarea con</w:t>
      </w:r>
      <w:r w:rsidR="00A4324D">
        <w:rPr>
          <w:rFonts w:ascii="Calibri" w:hAnsi="Calibri"/>
          <w:sz w:val="20"/>
        </w:rPr>
        <w:t>ț</w:t>
      </w:r>
      <w:r>
        <w:rPr>
          <w:rFonts w:ascii="Calibri" w:hAnsi="Calibri"/>
          <w:sz w:val="20"/>
        </w:rPr>
        <w:t>inută în concluzie.</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Studiile pe care ne-am bazat răspunsurile la întrebările de cercetare au fost foarte variate, de la studii descriptive simple de monitorizare a datelor la studii randomizate controlate. În plus, foarte pu</w:t>
      </w:r>
      <w:r w:rsidR="00A4324D">
        <w:rPr>
          <w:rFonts w:ascii="Calibri" w:hAnsi="Calibri"/>
          <w:sz w:val="20"/>
        </w:rPr>
        <w:t>ț</w:t>
      </w:r>
      <w:r>
        <w:rPr>
          <w:rFonts w:ascii="Calibri" w:hAnsi="Calibri"/>
          <w:sz w:val="20"/>
        </w:rPr>
        <w:t>ine studii au încercat să răspundă la aceea</w:t>
      </w:r>
      <w:r w:rsidR="00A4324D">
        <w:rPr>
          <w:rFonts w:ascii="Calibri" w:hAnsi="Calibri"/>
          <w:sz w:val="20"/>
        </w:rPr>
        <w:t>ș</w:t>
      </w:r>
      <w:r>
        <w:rPr>
          <w:rFonts w:ascii="Calibri" w:hAnsi="Calibri"/>
          <w:sz w:val="20"/>
        </w:rPr>
        <w:t xml:space="preserve">i întrebare. Acest fapt a făcut foarte dificilă efectuarea unei analize sistematice stricte, în care scopul este evaluarea </w:t>
      </w:r>
      <w:r w:rsidR="00A4324D">
        <w:rPr>
          <w:rFonts w:ascii="Calibri" w:hAnsi="Calibri"/>
          <w:sz w:val="20"/>
        </w:rPr>
        <w:t>ș</w:t>
      </w:r>
      <w:r>
        <w:rPr>
          <w:rFonts w:ascii="Calibri" w:hAnsi="Calibri"/>
          <w:sz w:val="20"/>
        </w:rPr>
        <w:t xml:space="preserve">i, respectiv, compararea studiilor care oferă dovezi pro </w:t>
      </w:r>
      <w:r w:rsidR="00A4324D">
        <w:rPr>
          <w:rFonts w:ascii="Calibri" w:hAnsi="Calibri"/>
          <w:sz w:val="20"/>
        </w:rPr>
        <w:t>ș</w:t>
      </w:r>
      <w:r>
        <w:rPr>
          <w:rFonts w:ascii="Calibri" w:hAnsi="Calibri"/>
          <w:sz w:val="20"/>
        </w:rPr>
        <w:t>i contra cu privire la o ipoteză specifică (de exemplu, răspunsul la o întrebare de cercetare).</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Acest aspect a fost complicat </w:t>
      </w:r>
      <w:r w:rsidR="00A4324D">
        <w:rPr>
          <w:rFonts w:ascii="Calibri" w:hAnsi="Calibri"/>
          <w:sz w:val="20"/>
        </w:rPr>
        <w:t>ș</w:t>
      </w:r>
      <w:r>
        <w:rPr>
          <w:rFonts w:ascii="Calibri" w:hAnsi="Calibri"/>
          <w:sz w:val="20"/>
        </w:rPr>
        <w:t xml:space="preserve">i mai mult de faptul că majoritatea studiilor care furnizează dovezi pentru o asociere între furajele contaminate cu </w:t>
      </w:r>
      <w:r>
        <w:rPr>
          <w:rFonts w:ascii="Calibri" w:hAnsi="Calibri"/>
          <w:i/>
          <w:sz w:val="20"/>
        </w:rPr>
        <w:t>Salmonella</w:t>
      </w:r>
      <w:r>
        <w:rPr>
          <w:rFonts w:ascii="Calibri" w:hAnsi="Calibri"/>
          <w:sz w:val="20"/>
        </w:rPr>
        <w:t xml:space="preserve"> </w:t>
      </w:r>
      <w:r w:rsidR="00A4324D">
        <w:rPr>
          <w:rFonts w:ascii="Calibri" w:hAnsi="Calibri"/>
          <w:sz w:val="20"/>
        </w:rPr>
        <w:t>ș</w:t>
      </w:r>
      <w:r>
        <w:rPr>
          <w:rFonts w:ascii="Calibri" w:hAnsi="Calibri"/>
          <w:sz w:val="20"/>
        </w:rPr>
        <w:t>i infec</w:t>
      </w:r>
      <w:r w:rsidR="00A4324D">
        <w:rPr>
          <w:rFonts w:ascii="Calibri" w:hAnsi="Calibri"/>
          <w:sz w:val="20"/>
        </w:rPr>
        <w:t>ț</w:t>
      </w:r>
      <w:r>
        <w:rPr>
          <w:rFonts w:ascii="Calibri" w:hAnsi="Calibri"/>
          <w:sz w:val="20"/>
        </w:rPr>
        <w:t xml:space="preserve">iile la animale </w:t>
      </w:r>
      <w:r w:rsidR="00A4324D">
        <w:rPr>
          <w:rFonts w:ascii="Calibri" w:hAnsi="Calibri"/>
          <w:sz w:val="20"/>
        </w:rPr>
        <w:t>ș</w:t>
      </w:r>
      <w:r>
        <w:rPr>
          <w:rFonts w:ascii="Calibri" w:hAnsi="Calibri"/>
          <w:sz w:val="20"/>
        </w:rPr>
        <w:t>i/sau om au fost studii de caz (de exemplu, raportări de caz), în care se descriu, în principal, focare cauzate de furaje contaminate. În mod evident, studiile care nu furnizează nicio dovadă pentru o astfel de asociere nu pot fi găsite în literatura de specialitate, de</w:t>
      </w:r>
      <w:r w:rsidR="00A4324D">
        <w:rPr>
          <w:rFonts w:ascii="Calibri" w:hAnsi="Calibri"/>
          <w:sz w:val="20"/>
        </w:rPr>
        <w:t>ș</w:t>
      </w:r>
      <w:r>
        <w:rPr>
          <w:rFonts w:ascii="Calibri" w:hAnsi="Calibri"/>
          <w:sz w:val="20"/>
        </w:rPr>
        <w:t xml:space="preserve">i fiecare caz de animale hrănite cu furaje contaminate cu </w:t>
      </w:r>
      <w:r>
        <w:rPr>
          <w:rFonts w:ascii="Calibri" w:hAnsi="Calibri"/>
          <w:i/>
          <w:sz w:val="20"/>
        </w:rPr>
        <w:t>Salmonella</w:t>
      </w:r>
      <w:r>
        <w:rPr>
          <w:rFonts w:ascii="Calibri" w:hAnsi="Calibri"/>
          <w:sz w:val="20"/>
        </w:rPr>
        <w:t xml:space="preserve"> fără a fi infectate, în teorie, ar putea fi considerat ca atare.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De asemenea, este totu</w:t>
      </w:r>
      <w:r w:rsidR="00A4324D">
        <w:rPr>
          <w:rFonts w:ascii="Calibri" w:hAnsi="Calibri"/>
          <w:sz w:val="20"/>
        </w:rPr>
        <w:t>ș</w:t>
      </w:r>
      <w:r>
        <w:rPr>
          <w:rFonts w:ascii="Calibri" w:hAnsi="Calibri"/>
          <w:sz w:val="20"/>
        </w:rPr>
        <w:t>i posibil ca multe dintre infec</w:t>
      </w:r>
      <w:r w:rsidR="00A4324D">
        <w:rPr>
          <w:rFonts w:ascii="Calibri" w:hAnsi="Calibri"/>
          <w:sz w:val="20"/>
        </w:rPr>
        <w:t>ț</w:t>
      </w:r>
      <w:r>
        <w:rPr>
          <w:rFonts w:ascii="Calibri" w:hAnsi="Calibri"/>
          <w:sz w:val="20"/>
        </w:rPr>
        <w:t xml:space="preserve">iile observate la animale </w:t>
      </w:r>
      <w:r w:rsidR="00A4324D">
        <w:rPr>
          <w:rFonts w:ascii="Calibri" w:hAnsi="Calibri"/>
          <w:sz w:val="20"/>
        </w:rPr>
        <w:t>ș</w:t>
      </w:r>
      <w:r>
        <w:rPr>
          <w:rFonts w:ascii="Calibri" w:hAnsi="Calibri"/>
          <w:sz w:val="20"/>
        </w:rPr>
        <w:t xml:space="preserve">i la om să nu provină de fapt de la furaje contaminate. Asocierea pur </w:t>
      </w:r>
      <w:r w:rsidR="00A4324D">
        <w:rPr>
          <w:rFonts w:ascii="Calibri" w:hAnsi="Calibri"/>
          <w:sz w:val="20"/>
        </w:rPr>
        <w:t>ș</w:t>
      </w:r>
      <w:r>
        <w:rPr>
          <w:rFonts w:ascii="Calibri" w:hAnsi="Calibri"/>
          <w:sz w:val="20"/>
        </w:rPr>
        <w:t>i simplu nu a fost identificată, din cauza complexită</w:t>
      </w:r>
      <w:r w:rsidR="00A4324D">
        <w:rPr>
          <w:rFonts w:ascii="Calibri" w:hAnsi="Calibri"/>
          <w:sz w:val="20"/>
        </w:rPr>
        <w:t>ț</w:t>
      </w:r>
      <w:r>
        <w:rPr>
          <w:rFonts w:ascii="Calibri" w:hAnsi="Calibri"/>
          <w:sz w:val="20"/>
        </w:rPr>
        <w:t xml:space="preserve">ii căilor de transmitere </w:t>
      </w:r>
      <w:r w:rsidR="00A4324D">
        <w:rPr>
          <w:rFonts w:ascii="Calibri" w:hAnsi="Calibri"/>
          <w:sz w:val="20"/>
        </w:rPr>
        <w:t>ș</w:t>
      </w:r>
      <w:r>
        <w:rPr>
          <w:rFonts w:ascii="Calibri" w:hAnsi="Calibri"/>
          <w:sz w:val="20"/>
        </w:rPr>
        <w:t>i a cantită</w:t>
      </w:r>
      <w:r w:rsidR="00A4324D">
        <w:rPr>
          <w:rFonts w:ascii="Calibri" w:hAnsi="Calibri"/>
          <w:sz w:val="20"/>
        </w:rPr>
        <w:t>ț</w:t>
      </w:r>
      <w:r>
        <w:rPr>
          <w:rFonts w:ascii="Calibri" w:hAnsi="Calibri"/>
          <w:sz w:val="20"/>
        </w:rPr>
        <w:t xml:space="preserve">ii limitate de date cu privire la </w:t>
      </w:r>
      <w:r>
        <w:rPr>
          <w:rFonts w:ascii="Calibri" w:hAnsi="Calibri"/>
          <w:i/>
          <w:sz w:val="20"/>
        </w:rPr>
        <w:t>Salmonella</w:t>
      </w:r>
      <w:r>
        <w:rPr>
          <w:rFonts w:ascii="Calibri" w:hAnsi="Calibri"/>
          <w:sz w:val="20"/>
        </w:rPr>
        <w:t xml:space="preserve"> din furaje sau, pur </w:t>
      </w:r>
      <w:r w:rsidR="00A4324D">
        <w:rPr>
          <w:rFonts w:ascii="Calibri" w:hAnsi="Calibri"/>
          <w:sz w:val="20"/>
        </w:rPr>
        <w:t>ș</w:t>
      </w:r>
      <w:r>
        <w:rPr>
          <w:rFonts w:ascii="Calibri" w:hAnsi="Calibri"/>
          <w:sz w:val="20"/>
        </w:rPr>
        <w:t>i simplu, asocierea nu a fost raportată în literatura de specialitate disponibilă. Acest fapt înseamnă că literatura de specialitate disponibilă oferă, cel mai probabil, o imagine incorectă asupra situa</w:t>
      </w:r>
      <w:r w:rsidR="00A4324D">
        <w:rPr>
          <w:rFonts w:ascii="Calibri" w:hAnsi="Calibri"/>
          <w:sz w:val="20"/>
        </w:rPr>
        <w:t>ț</w:t>
      </w:r>
      <w:r>
        <w:rPr>
          <w:rFonts w:ascii="Calibri" w:hAnsi="Calibri"/>
          <w:sz w:val="20"/>
        </w:rPr>
        <w:t>iei reale.</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Prin urmare, de</w:t>
      </w:r>
      <w:r w:rsidR="00A4324D">
        <w:rPr>
          <w:rFonts w:ascii="Calibri" w:hAnsi="Calibri"/>
          <w:sz w:val="20"/>
        </w:rPr>
        <w:t>ș</w:t>
      </w:r>
      <w:r>
        <w:rPr>
          <w:rFonts w:ascii="Calibri" w:hAnsi="Calibri"/>
          <w:sz w:val="20"/>
        </w:rPr>
        <w:t>i noi, de la începutul studiului, am fost con</w:t>
      </w:r>
      <w:r w:rsidR="00A4324D">
        <w:rPr>
          <w:rFonts w:ascii="Calibri" w:hAnsi="Calibri"/>
          <w:sz w:val="20"/>
        </w:rPr>
        <w:t>ș</w:t>
      </w:r>
      <w:r>
        <w:rPr>
          <w:rFonts w:ascii="Calibri" w:hAnsi="Calibri"/>
          <w:sz w:val="20"/>
        </w:rPr>
        <w:t>tien</w:t>
      </w:r>
      <w:r w:rsidR="00A4324D">
        <w:rPr>
          <w:rFonts w:ascii="Calibri" w:hAnsi="Calibri"/>
          <w:sz w:val="20"/>
        </w:rPr>
        <w:t>ț</w:t>
      </w:r>
      <w:r>
        <w:rPr>
          <w:rFonts w:ascii="Calibri" w:hAnsi="Calibri"/>
          <w:sz w:val="20"/>
        </w:rPr>
        <w:t xml:space="preserve">i de faptul că această revizuire sistematică ar putea fi doar o evaluare calitativă (spre deosebire, de exemplu, de o meta-analiză) a literaturii relevante, chiar </w:t>
      </w:r>
      <w:r w:rsidR="00A4324D">
        <w:rPr>
          <w:rFonts w:ascii="Calibri" w:hAnsi="Calibri"/>
          <w:sz w:val="20"/>
        </w:rPr>
        <w:t>ș</w:t>
      </w:r>
      <w:r>
        <w:rPr>
          <w:rFonts w:ascii="Calibri" w:hAnsi="Calibri"/>
          <w:sz w:val="20"/>
        </w:rPr>
        <w:t>i acest fapt s-a dovedit a fi foarte dificil de realizat. Concluzionăm că întrebările de cercetare care urmează să fie abordate de revizuiri sistematice ar trebui să fie foarte specifice, iar studiile care de inclus ar trebui să aibă, de preferin</w:t>
      </w:r>
      <w:r w:rsidR="00A4324D">
        <w:rPr>
          <w:rFonts w:ascii="Calibri" w:hAnsi="Calibri"/>
          <w:sz w:val="20"/>
        </w:rPr>
        <w:t>ț</w:t>
      </w:r>
      <w:r>
        <w:rPr>
          <w:rFonts w:ascii="Calibri" w:hAnsi="Calibri"/>
          <w:sz w:val="20"/>
        </w:rPr>
        <w:t>ă, acelea</w:t>
      </w:r>
      <w:r w:rsidR="00A4324D">
        <w:rPr>
          <w:rFonts w:ascii="Calibri" w:hAnsi="Calibri"/>
          <w:sz w:val="20"/>
        </w:rPr>
        <w:t>ș</w:t>
      </w:r>
      <w:r>
        <w:rPr>
          <w:rFonts w:ascii="Calibri" w:hAnsi="Calibri"/>
          <w:sz w:val="20"/>
        </w:rPr>
        <w:t>i obiective, să fie desfă</w:t>
      </w:r>
      <w:r w:rsidR="00A4324D">
        <w:rPr>
          <w:rFonts w:ascii="Calibri" w:hAnsi="Calibri"/>
          <w:sz w:val="20"/>
        </w:rPr>
        <w:t>ș</w:t>
      </w:r>
      <w:r>
        <w:rPr>
          <w:rFonts w:ascii="Calibri" w:hAnsi="Calibri"/>
          <w:sz w:val="20"/>
        </w:rPr>
        <w:t>urate folosind concep</w:t>
      </w:r>
      <w:r w:rsidR="00A4324D">
        <w:rPr>
          <w:rFonts w:ascii="Calibri" w:hAnsi="Calibri"/>
          <w:sz w:val="20"/>
        </w:rPr>
        <w:t>ț</w:t>
      </w:r>
      <w:r>
        <w:rPr>
          <w:rFonts w:ascii="Calibri" w:hAnsi="Calibri"/>
          <w:sz w:val="20"/>
        </w:rPr>
        <w:t xml:space="preserve">ii de studiu adecvate </w:t>
      </w:r>
      <w:r w:rsidR="00A4324D">
        <w:rPr>
          <w:rFonts w:ascii="Calibri" w:hAnsi="Calibri"/>
          <w:sz w:val="20"/>
        </w:rPr>
        <w:t>ș</w:t>
      </w:r>
      <w:r>
        <w:rPr>
          <w:rFonts w:ascii="Calibri" w:hAnsi="Calibri"/>
          <w:sz w:val="20"/>
        </w:rPr>
        <w:t xml:space="preserve">i bine descrise </w:t>
      </w:r>
      <w:r w:rsidR="00A4324D">
        <w:rPr>
          <w:rFonts w:ascii="Calibri" w:hAnsi="Calibri"/>
          <w:sz w:val="20"/>
        </w:rPr>
        <w:t>ș</w:t>
      </w:r>
      <w:r>
        <w:rPr>
          <w:rFonts w:ascii="Calibri" w:hAnsi="Calibri"/>
          <w:sz w:val="20"/>
        </w:rPr>
        <w:t>i să ofere măsuri statistice pentru asocierea investigată. Studiile bazate pe o descriere a datelor de monitorizare sau studiile de caz pot oferi foarte bine dovezi pentru asocierea cercetată, dar nu sunt adecvate pentru o revizuire sistematică din cauza motivelor discutate mai sus.</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t>Excluderea unor rezultate de cercetare aparent relevante din cauza calită</w:t>
      </w:r>
      <w:r w:rsidR="00A4324D">
        <w:rPr>
          <w:rFonts w:ascii="Calibri" w:hAnsi="Calibri"/>
          <w:sz w:val="20"/>
        </w:rPr>
        <w:t>ț</w:t>
      </w:r>
      <w:r>
        <w:rPr>
          <w:rFonts w:ascii="Calibri" w:hAnsi="Calibri"/>
          <w:sz w:val="20"/>
        </w:rPr>
        <w:t>ii slabe este o preocupare majoră pentru cititorii revizuirilor sistematice. În cadrul etapei de evaluare a calită</w:t>
      </w:r>
      <w:r w:rsidR="00A4324D">
        <w:rPr>
          <w:rFonts w:ascii="Calibri" w:hAnsi="Calibri"/>
          <w:sz w:val="20"/>
        </w:rPr>
        <w:t>ț</w:t>
      </w:r>
      <w:r>
        <w:rPr>
          <w:rFonts w:ascii="Calibri" w:hAnsi="Calibri"/>
          <w:sz w:val="20"/>
        </w:rPr>
        <w:t>ii, am exclus 32 de referin</w:t>
      </w:r>
      <w:r w:rsidR="00A4324D">
        <w:rPr>
          <w:rFonts w:ascii="Calibri" w:hAnsi="Calibri"/>
          <w:sz w:val="20"/>
        </w:rPr>
        <w:t>ț</w:t>
      </w:r>
      <w:r>
        <w:rPr>
          <w:rFonts w:ascii="Calibri" w:hAnsi="Calibri"/>
          <w:sz w:val="20"/>
        </w:rPr>
        <w:t>e, despre care considerăm că nu ar fi influen</w:t>
      </w:r>
      <w:r w:rsidR="00A4324D">
        <w:rPr>
          <w:rFonts w:ascii="Calibri" w:hAnsi="Calibri"/>
          <w:sz w:val="20"/>
        </w:rPr>
        <w:t>ț</w:t>
      </w:r>
      <w:r>
        <w:rPr>
          <w:rFonts w:ascii="Calibri" w:hAnsi="Calibri"/>
          <w:sz w:val="20"/>
        </w:rPr>
        <w:t>at concluziile formulate. Cu toate acestea, nu poate fi exclus faptul că, în timpul trierii titlurilor, este posibil să fi fost excluse referin</w:t>
      </w:r>
      <w:r w:rsidR="00A4324D">
        <w:rPr>
          <w:rFonts w:ascii="Calibri" w:hAnsi="Calibri"/>
          <w:sz w:val="20"/>
        </w:rPr>
        <w:t>ț</w:t>
      </w:r>
      <w:r>
        <w:rPr>
          <w:rFonts w:ascii="Calibri" w:hAnsi="Calibri"/>
          <w:sz w:val="20"/>
        </w:rPr>
        <w:t>e utile dacă titlul nu indica relevan</w:t>
      </w:r>
      <w:r w:rsidR="00A4324D">
        <w:rPr>
          <w:rFonts w:ascii="Calibri" w:hAnsi="Calibri"/>
          <w:sz w:val="20"/>
        </w:rPr>
        <w:t>ț</w:t>
      </w:r>
      <w:r>
        <w:rPr>
          <w:rFonts w:ascii="Calibri" w:hAnsi="Calibri"/>
          <w:sz w:val="20"/>
        </w:rPr>
        <w:t>a acestora pentru subiect.</w:t>
      </w:r>
    </w:p>
    <w:sectPr w:rsidR="00723538" w:rsidRPr="006423B7" w:rsidSect="00FC13D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4D" w:rsidRDefault="00A4324D" w:rsidP="004852CC">
      <w:r>
        <w:separator/>
      </w:r>
    </w:p>
  </w:endnote>
  <w:endnote w:type="continuationSeparator" w:id="0">
    <w:p w:rsidR="00A4324D" w:rsidRDefault="00A4324D"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4D" w:rsidRDefault="00A4324D" w:rsidP="006B115A">
    <w:pPr>
      <w:pStyle w:val="Footer"/>
    </w:pPr>
    <w:r>
      <w:rPr>
        <w:rFonts w:ascii="Calibri" w:hAnsi="Calibri"/>
        <w:i/>
        <w:color w:val="4F81BD"/>
        <w:sz w:val="16"/>
      </w:rPr>
      <w:t>Fișă informativă referitoare la Salmonella versiunea 1.0</w:t>
    </w:r>
    <w:r>
      <w:rPr>
        <w:rFonts w:ascii="Calibri" w:hAnsi="Calibri"/>
        <w:color w:val="4F81BD"/>
        <w:sz w:val="16"/>
      </w:rPr>
      <w:t xml:space="preserve"> / </w:t>
    </w:r>
    <w:r>
      <w:rPr>
        <w:rFonts w:ascii="Calibri" w:hAnsi="Calibri"/>
        <w:i/>
        <w:color w:val="4F81BD"/>
        <w:sz w:val="16"/>
      </w:rPr>
      <w:t>Noiembrie 2014</w:t>
    </w:r>
    <w:r>
      <w:tab/>
    </w:r>
    <w:r>
      <w:tab/>
    </w:r>
    <w:r w:rsidRPr="006B115A">
      <w:rPr>
        <w:sz w:val="16"/>
        <w:szCs w:val="16"/>
      </w:rPr>
      <w:fldChar w:fldCharType="begin"/>
    </w:r>
    <w:r w:rsidRPr="006B115A">
      <w:rPr>
        <w:sz w:val="16"/>
        <w:szCs w:val="16"/>
      </w:rPr>
      <w:instrText xml:space="preserve"> PAGE   \* MERGEFORMAT </w:instrText>
    </w:r>
    <w:r w:rsidRPr="006B115A">
      <w:rPr>
        <w:sz w:val="16"/>
        <w:szCs w:val="16"/>
      </w:rPr>
      <w:fldChar w:fldCharType="separate"/>
    </w:r>
    <w:r w:rsidR="00484530">
      <w:rPr>
        <w:noProof/>
        <w:sz w:val="16"/>
        <w:szCs w:val="16"/>
      </w:rPr>
      <w:t>1</w:t>
    </w:r>
    <w:r w:rsidRPr="006B115A">
      <w:rPr>
        <w:sz w:val="16"/>
        <w:szCs w:val="16"/>
      </w:rPr>
      <w:fldChar w:fldCharType="end"/>
    </w:r>
  </w:p>
  <w:p w:rsidR="00A4324D" w:rsidRDefault="00A4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4D" w:rsidRDefault="00A4324D" w:rsidP="004852CC">
      <w:r>
        <w:separator/>
      </w:r>
    </w:p>
  </w:footnote>
  <w:footnote w:type="continuationSeparator" w:id="0">
    <w:p w:rsidR="00A4324D" w:rsidRDefault="00A4324D" w:rsidP="004852CC">
      <w:r>
        <w:continuationSeparator/>
      </w:r>
    </w:p>
  </w:footnote>
  <w:footnote w:id="1">
    <w:p w:rsidR="00A4324D" w:rsidRPr="00E24126" w:rsidRDefault="00A4324D">
      <w:pPr>
        <w:pStyle w:val="FootnoteText"/>
        <w:rPr>
          <w:lang w:val="en-GB"/>
        </w:rPr>
      </w:pPr>
      <w:r w:rsidRPr="00D34084">
        <w:rPr>
          <w:rStyle w:val="FootnoteReference"/>
          <w:rFonts w:asciiTheme="minorHAnsi" w:hAnsiTheme="minorHAnsi"/>
          <w:sz w:val="16"/>
          <w:szCs w:val="16"/>
        </w:rPr>
        <w:footnoteRef/>
      </w:r>
      <w:r>
        <w:t xml:space="preserve"> </w:t>
      </w:r>
      <w:hyperlink r:id="rId1">
        <w:r>
          <w:rPr>
            <w:rStyle w:val="Hyperlink"/>
            <w:rFonts w:asciiTheme="minorHAnsi" w:hAnsiTheme="minorHAnsi"/>
            <w:sz w:val="16"/>
          </w:rPr>
          <w:t>Regulamentul (CE) nr. 2160/2003 privind controlul salmonellei și al altor agenți zoonotici specifici, prezenți în rețeaua alimentară – anexa 3, pagina 15</w:t>
        </w:r>
      </w:hyperlink>
    </w:p>
  </w:footnote>
  <w:footnote w:id="2">
    <w:p w:rsidR="00A4324D" w:rsidRPr="00A4324D" w:rsidRDefault="00A4324D">
      <w:pPr>
        <w:pStyle w:val="FootnoteText"/>
        <w:rPr>
          <w:lang w:val="it-IT"/>
        </w:rPr>
      </w:pPr>
      <w:r w:rsidRPr="00D34084">
        <w:rPr>
          <w:rStyle w:val="FootnoteReference"/>
          <w:rFonts w:asciiTheme="minorHAnsi" w:hAnsiTheme="minorHAnsi"/>
          <w:sz w:val="16"/>
          <w:szCs w:val="16"/>
        </w:rPr>
        <w:footnoteRef/>
      </w:r>
      <w:r>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Theme="minorHAnsi" w:hAnsiTheme="minorHAnsi"/>
            <w:sz w:val="16"/>
          </w:rPr>
          <w:t>paginile 22, 37</w:t>
        </w:r>
      </w:hyperlink>
    </w:p>
  </w:footnote>
  <w:footnote w:id="3">
    <w:p w:rsidR="00A4324D" w:rsidRPr="00A4324D" w:rsidRDefault="00A4324D" w:rsidP="001668C4">
      <w:pPr>
        <w:pStyle w:val="FootnoteText"/>
        <w:rPr>
          <w:rFonts w:asciiTheme="minorHAnsi" w:hAnsiTheme="minorHAnsi"/>
          <w:sz w:val="16"/>
          <w:szCs w:val="16"/>
          <w:lang w:val="it-IT"/>
        </w:rPr>
      </w:pPr>
      <w:r w:rsidRPr="00D34084">
        <w:rPr>
          <w:rStyle w:val="FootnoteReference"/>
          <w:rFonts w:asciiTheme="minorHAnsi" w:hAnsiTheme="minorHAnsi" w:cs="Arial"/>
          <w:sz w:val="16"/>
          <w:szCs w:val="16"/>
        </w:rPr>
        <w:footnoteRef/>
      </w:r>
      <w:hyperlink r:id="rId3">
        <w:r>
          <w:rPr>
            <w:rStyle w:val="Hyperlink"/>
            <w:rFonts w:asciiTheme="minorHAnsi" w:hAnsiTheme="minorHAnsi"/>
            <w:sz w:val="16"/>
          </w:rPr>
          <w:t>http://www.bfr.bund.de/cm/343/4_sitzung_der_bfr_kommission_fuer_zusatzstoffe_erzeugnisse_und_stoffe_in_der_tierernaehrung.pdf</w:t>
        </w:r>
      </w:hyperlink>
    </w:p>
  </w:footnote>
  <w:footnote w:id="4">
    <w:p w:rsidR="00A4324D" w:rsidRPr="001C1F70" w:rsidRDefault="00A4324D" w:rsidP="00FC4C95">
      <w:pPr>
        <w:pStyle w:val="FootnoteText"/>
        <w:rPr>
          <w:lang w:val="en-GB"/>
        </w:rPr>
      </w:pPr>
      <w:r>
        <w:rPr>
          <w:rStyle w:val="FootnoteReference"/>
          <w:rFonts w:ascii="Calibri" w:hAnsi="Calibri"/>
          <w:sz w:val="16"/>
        </w:rPr>
        <w:footnoteRef/>
      </w:r>
      <w:r>
        <w:rPr>
          <w:rFonts w:ascii="Calibri" w:hAnsi="Calibri"/>
          <w:sz w:val="16"/>
        </w:rPr>
        <w:t xml:space="preserve"> </w:t>
      </w:r>
      <w:hyperlink r:id="rId4">
        <w:r>
          <w:rPr>
            <w:rStyle w:val="Hyperlink"/>
            <w:rFonts w:ascii="Calibri" w:hAnsi="Calibri"/>
            <w:sz w:val="16"/>
          </w:rPr>
          <w:t>Foodborne Pathogenes and Disease, vol., 2004, Davies et all, The role of contaminated feed in the epidemiology and control of Salmonella Enterica in pork production</w:t>
        </w:r>
        <w:r>
          <w:rPr>
            <w:rStyle w:val="Hyperlink"/>
            <w:rFonts w:asciiTheme="minorHAnsi" w:hAnsiTheme="minorHAnsi"/>
            <w:sz w:val="16"/>
          </w:rPr>
          <w:t>-post intervention recontamination of feed: mill to mouth, pagina 206</w:t>
        </w:r>
      </w:hyperlink>
    </w:p>
  </w:footnote>
  <w:footnote w:id="5">
    <w:p w:rsidR="00A4324D" w:rsidRPr="001C1F70" w:rsidRDefault="00A4324D" w:rsidP="002E1E33">
      <w:pPr>
        <w:pStyle w:val="FootnoteText"/>
        <w:rPr>
          <w:lang w:val="en-GB"/>
        </w:rPr>
      </w:pPr>
      <w:r>
        <w:rPr>
          <w:rStyle w:val="FootnoteReference"/>
          <w:rFonts w:ascii="Calibri" w:hAnsi="Calibri"/>
          <w:sz w:val="16"/>
        </w:rPr>
        <w:footnoteRef/>
      </w:r>
      <w:r>
        <w:rPr>
          <w:rFonts w:ascii="Calibri" w:hAnsi="Calibri"/>
          <w:sz w:val="16"/>
        </w:rPr>
        <w:t xml:space="preserve"> </w:t>
      </w:r>
      <w:hyperlink r:id="rId5">
        <w:r>
          <w:rPr>
            <w:rStyle w:val="Hyperlink"/>
            <w:rFonts w:asciiTheme="minorHAnsi" w:hAnsiTheme="minorHAnsi"/>
            <w:sz w:val="16"/>
          </w:rPr>
          <w:t>Codex Alimentarius - principles for the establishment and application of microbiological criteria for foods (CAC/GL 21- 1997), §5.1 Microorganisms, parasites and their toxins/ metabolites of importance in a particular food</w:t>
        </w:r>
      </w:hyperlink>
    </w:p>
  </w:footnote>
  <w:footnote w:id="6">
    <w:p w:rsidR="00A4324D" w:rsidRPr="00A4324D" w:rsidRDefault="00A4324D">
      <w:pPr>
        <w:pStyle w:val="FootnoteText"/>
        <w:rPr>
          <w:sz w:val="16"/>
          <w:szCs w:val="16"/>
        </w:rPr>
      </w:pPr>
      <w:r w:rsidRPr="008862CC">
        <w:rPr>
          <w:rStyle w:val="FootnoteReference"/>
          <w:rFonts w:asciiTheme="minorHAnsi" w:hAnsiTheme="minorHAnsi"/>
          <w:sz w:val="16"/>
        </w:rPr>
        <w:footnoteRef/>
      </w:r>
      <w:r>
        <w:rPr>
          <w:sz w:val="16"/>
        </w:rPr>
        <w:t xml:space="preserve"> </w:t>
      </w:r>
      <w:hyperlink r:id="rId6">
        <w:r>
          <w:rPr>
            <w:rStyle w:val="Hyperlink"/>
            <w:rFonts w:ascii="Calibri" w:hAnsi="Calibri"/>
            <w:sz w:val="16"/>
          </w:rPr>
          <w:t>http://www.efsa.europa.eu/en/efsajournal/doc/720.pdf</w:t>
        </w:r>
        <w:r>
          <w:rPr>
            <w:rStyle w:val="Hyperlink"/>
            <w:sz w:val="16"/>
          </w:rPr>
          <w:t xml:space="preserve">- </w:t>
        </w:r>
        <w:r>
          <w:rPr>
            <w:rStyle w:val="Hyperlink"/>
            <w:rFonts w:asciiTheme="minorHAnsi" w:hAnsiTheme="minorHAnsi"/>
            <w:sz w:val="16"/>
          </w:rPr>
          <w:t xml:space="preserve">Capitolul 8. </w:t>
        </w:r>
        <w:r>
          <w:rPr>
            <w:rStyle w:val="Hyperlink"/>
            <w:rFonts w:asciiTheme="minorHAnsi" w:hAnsiTheme="minorHAnsi"/>
            <w:sz w:val="16"/>
          </w:rPr>
          <w:t xml:space="preserve">Strategii pentru controlul prezenței bacteriilor din genul </w:t>
        </w:r>
        <w:r>
          <w:rPr>
            <w:rStyle w:val="Hyperlink"/>
            <w:rFonts w:asciiTheme="minorHAnsi" w:hAnsiTheme="minorHAnsi"/>
            <w:i/>
            <w:sz w:val="16"/>
          </w:rPr>
          <w:t xml:space="preserve">Salmonella </w:t>
        </w:r>
        <w:r>
          <w:rPr>
            <w:rStyle w:val="Hyperlink"/>
            <w:rFonts w:asciiTheme="minorHAnsi" w:hAnsiTheme="minorHAnsi"/>
            <w:sz w:val="16"/>
          </w:rPr>
          <w:t>în lanțul alimentar</w:t>
        </w:r>
      </w:hyperlink>
    </w:p>
  </w:footnote>
  <w:footnote w:id="7">
    <w:p w:rsidR="00A4324D" w:rsidRPr="001C1F70" w:rsidRDefault="00A4324D">
      <w:pPr>
        <w:pStyle w:val="FootnoteText"/>
        <w:rPr>
          <w:lang w:val="en-GB"/>
        </w:rPr>
      </w:pPr>
      <w:hyperlink r:id="rId7">
        <w:r w:rsidRPr="004B750A">
          <w:rPr>
            <w:rStyle w:val="Hyperlink"/>
            <w:rFonts w:ascii="Calibri" w:hAnsi="Calibri"/>
            <w:color w:val="auto"/>
            <w:sz w:val="16"/>
            <w:u w:val="none"/>
            <w:vertAlign w:val="superscript"/>
          </w:rPr>
          <w:footnoteRef/>
        </w:r>
        <w:r w:rsidRPr="004B750A">
          <w:rPr>
            <w:rStyle w:val="Hyperlink"/>
            <w:rFonts w:ascii="Calibri" w:hAnsi="Calibri"/>
            <w:color w:val="auto"/>
            <w:sz w:val="16"/>
            <w:u w:val="none"/>
          </w:rPr>
          <w:t xml:space="preserve"> </w:t>
        </w:r>
        <w:r>
          <w:rPr>
            <w:rStyle w:val="Hyperlink"/>
            <w:rFonts w:ascii="Calibri" w:hAnsi="Calibri"/>
            <w:sz w:val="16"/>
          </w:rPr>
          <w:t>Codex Alimentarius- principles for the establishment and application of microbiological criteria for foods- Introduction (CAC/GL 21-1997)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85pt;height:8.85pt" o:bullet="t">
        <v:imagedata r:id="rId1" o:title=""/>
      </v:shape>
    </w:pict>
  </w:numPicBullet>
  <w:numPicBullet w:numPicBulletId="1">
    <w:pict>
      <v:shape id="_x0000_i1045" type="#_x0000_t75" style="width:8.85pt;height:8.85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07C9B"/>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C2010"/>
    <w:rsid w:val="000C77B9"/>
    <w:rsid w:val="000C7C4D"/>
    <w:rsid w:val="000D2881"/>
    <w:rsid w:val="000D4C40"/>
    <w:rsid w:val="000D59E3"/>
    <w:rsid w:val="000E6E2C"/>
    <w:rsid w:val="000E76F0"/>
    <w:rsid w:val="000F3540"/>
    <w:rsid w:val="000F4F26"/>
    <w:rsid w:val="000F7077"/>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1C41"/>
    <w:rsid w:val="001854FF"/>
    <w:rsid w:val="0018625C"/>
    <w:rsid w:val="001A01A2"/>
    <w:rsid w:val="001A3AC0"/>
    <w:rsid w:val="001A4D07"/>
    <w:rsid w:val="001B1F97"/>
    <w:rsid w:val="001C1F70"/>
    <w:rsid w:val="001C5DAF"/>
    <w:rsid w:val="001D104B"/>
    <w:rsid w:val="001E4497"/>
    <w:rsid w:val="001E5085"/>
    <w:rsid w:val="001F0314"/>
    <w:rsid w:val="001F2A6D"/>
    <w:rsid w:val="001F6319"/>
    <w:rsid w:val="001F636E"/>
    <w:rsid w:val="00206684"/>
    <w:rsid w:val="00210440"/>
    <w:rsid w:val="00230865"/>
    <w:rsid w:val="00240BE1"/>
    <w:rsid w:val="00247E94"/>
    <w:rsid w:val="002539E5"/>
    <w:rsid w:val="00260581"/>
    <w:rsid w:val="00265307"/>
    <w:rsid w:val="00274470"/>
    <w:rsid w:val="00286CFD"/>
    <w:rsid w:val="002910D2"/>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5081"/>
    <w:rsid w:val="003367BF"/>
    <w:rsid w:val="00337018"/>
    <w:rsid w:val="0033729F"/>
    <w:rsid w:val="003422CF"/>
    <w:rsid w:val="003438DD"/>
    <w:rsid w:val="00343A69"/>
    <w:rsid w:val="0036182D"/>
    <w:rsid w:val="00383119"/>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5BAB"/>
    <w:rsid w:val="00457437"/>
    <w:rsid w:val="00460DD3"/>
    <w:rsid w:val="0046266F"/>
    <w:rsid w:val="004632D0"/>
    <w:rsid w:val="00477BDA"/>
    <w:rsid w:val="00484530"/>
    <w:rsid w:val="004852CC"/>
    <w:rsid w:val="0048704B"/>
    <w:rsid w:val="004875C7"/>
    <w:rsid w:val="00497F5F"/>
    <w:rsid w:val="004B6129"/>
    <w:rsid w:val="004B750A"/>
    <w:rsid w:val="004C0D75"/>
    <w:rsid w:val="004D4BC1"/>
    <w:rsid w:val="004E057F"/>
    <w:rsid w:val="00504061"/>
    <w:rsid w:val="00505145"/>
    <w:rsid w:val="005161F7"/>
    <w:rsid w:val="00521B10"/>
    <w:rsid w:val="005222EE"/>
    <w:rsid w:val="005258CE"/>
    <w:rsid w:val="005265CF"/>
    <w:rsid w:val="0053149D"/>
    <w:rsid w:val="00532E89"/>
    <w:rsid w:val="005377EA"/>
    <w:rsid w:val="00541372"/>
    <w:rsid w:val="005423F1"/>
    <w:rsid w:val="00545444"/>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F0EE5"/>
    <w:rsid w:val="005F171E"/>
    <w:rsid w:val="005F7C38"/>
    <w:rsid w:val="00606495"/>
    <w:rsid w:val="0061038C"/>
    <w:rsid w:val="006122FF"/>
    <w:rsid w:val="00625FC2"/>
    <w:rsid w:val="00634C69"/>
    <w:rsid w:val="006414A2"/>
    <w:rsid w:val="006423B7"/>
    <w:rsid w:val="006429B7"/>
    <w:rsid w:val="00647CF5"/>
    <w:rsid w:val="00653888"/>
    <w:rsid w:val="00666730"/>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25DD"/>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F4443"/>
    <w:rsid w:val="007F5A3C"/>
    <w:rsid w:val="008071AE"/>
    <w:rsid w:val="00813487"/>
    <w:rsid w:val="008150CC"/>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862CC"/>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45446"/>
    <w:rsid w:val="009461AD"/>
    <w:rsid w:val="00946E57"/>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A00339"/>
    <w:rsid w:val="00A23AE3"/>
    <w:rsid w:val="00A31DBE"/>
    <w:rsid w:val="00A359DA"/>
    <w:rsid w:val="00A374BD"/>
    <w:rsid w:val="00A41B93"/>
    <w:rsid w:val="00A4324D"/>
    <w:rsid w:val="00A50B3F"/>
    <w:rsid w:val="00A51919"/>
    <w:rsid w:val="00A562CD"/>
    <w:rsid w:val="00A57D46"/>
    <w:rsid w:val="00A63821"/>
    <w:rsid w:val="00A65BFE"/>
    <w:rsid w:val="00A76023"/>
    <w:rsid w:val="00A81C74"/>
    <w:rsid w:val="00A919B7"/>
    <w:rsid w:val="00A94DF2"/>
    <w:rsid w:val="00AA12D6"/>
    <w:rsid w:val="00AB0C70"/>
    <w:rsid w:val="00AB1C59"/>
    <w:rsid w:val="00AC0E3D"/>
    <w:rsid w:val="00AC181A"/>
    <w:rsid w:val="00AD2EB8"/>
    <w:rsid w:val="00AD5E4E"/>
    <w:rsid w:val="00AD71D6"/>
    <w:rsid w:val="00AF3245"/>
    <w:rsid w:val="00B02800"/>
    <w:rsid w:val="00B0453C"/>
    <w:rsid w:val="00B11908"/>
    <w:rsid w:val="00B14610"/>
    <w:rsid w:val="00B3371C"/>
    <w:rsid w:val="00B41CE5"/>
    <w:rsid w:val="00B44C19"/>
    <w:rsid w:val="00B51957"/>
    <w:rsid w:val="00B53971"/>
    <w:rsid w:val="00B5487D"/>
    <w:rsid w:val="00B55FAC"/>
    <w:rsid w:val="00B67B2F"/>
    <w:rsid w:val="00B83D8B"/>
    <w:rsid w:val="00B85143"/>
    <w:rsid w:val="00B85B60"/>
    <w:rsid w:val="00B92BC2"/>
    <w:rsid w:val="00BA6D24"/>
    <w:rsid w:val="00BB278E"/>
    <w:rsid w:val="00BB5EB1"/>
    <w:rsid w:val="00BB7E63"/>
    <w:rsid w:val="00BC0C67"/>
    <w:rsid w:val="00BC7091"/>
    <w:rsid w:val="00BC7DD1"/>
    <w:rsid w:val="00BD7A07"/>
    <w:rsid w:val="00BE589E"/>
    <w:rsid w:val="00BF1C97"/>
    <w:rsid w:val="00BF206B"/>
    <w:rsid w:val="00C173FE"/>
    <w:rsid w:val="00C1760B"/>
    <w:rsid w:val="00C17852"/>
    <w:rsid w:val="00C25608"/>
    <w:rsid w:val="00C27593"/>
    <w:rsid w:val="00C31E7D"/>
    <w:rsid w:val="00C33D29"/>
    <w:rsid w:val="00C40D05"/>
    <w:rsid w:val="00C430CA"/>
    <w:rsid w:val="00C51119"/>
    <w:rsid w:val="00C564D7"/>
    <w:rsid w:val="00C61622"/>
    <w:rsid w:val="00C641FA"/>
    <w:rsid w:val="00C665AC"/>
    <w:rsid w:val="00C7056D"/>
    <w:rsid w:val="00C739EF"/>
    <w:rsid w:val="00C742CD"/>
    <w:rsid w:val="00C84048"/>
    <w:rsid w:val="00C94453"/>
    <w:rsid w:val="00C95748"/>
    <w:rsid w:val="00CB68B1"/>
    <w:rsid w:val="00CC4452"/>
    <w:rsid w:val="00CE7C75"/>
    <w:rsid w:val="00CF1FB5"/>
    <w:rsid w:val="00CF6F84"/>
    <w:rsid w:val="00D00A09"/>
    <w:rsid w:val="00D11F48"/>
    <w:rsid w:val="00D16101"/>
    <w:rsid w:val="00D16678"/>
    <w:rsid w:val="00D21B7E"/>
    <w:rsid w:val="00D21C99"/>
    <w:rsid w:val="00D23C45"/>
    <w:rsid w:val="00D31D24"/>
    <w:rsid w:val="00D32CF1"/>
    <w:rsid w:val="00D34084"/>
    <w:rsid w:val="00D349FF"/>
    <w:rsid w:val="00D369D8"/>
    <w:rsid w:val="00D41683"/>
    <w:rsid w:val="00D4410C"/>
    <w:rsid w:val="00D44971"/>
    <w:rsid w:val="00D52E4A"/>
    <w:rsid w:val="00D53EF0"/>
    <w:rsid w:val="00D60238"/>
    <w:rsid w:val="00D60DD7"/>
    <w:rsid w:val="00D6381A"/>
    <w:rsid w:val="00D71E03"/>
    <w:rsid w:val="00D8346E"/>
    <w:rsid w:val="00D873EE"/>
    <w:rsid w:val="00DA1055"/>
    <w:rsid w:val="00DB168D"/>
    <w:rsid w:val="00DB350B"/>
    <w:rsid w:val="00DB37B1"/>
    <w:rsid w:val="00DB7C02"/>
    <w:rsid w:val="00DC2F55"/>
    <w:rsid w:val="00DE0AC7"/>
    <w:rsid w:val="00DF0196"/>
    <w:rsid w:val="00E05068"/>
    <w:rsid w:val="00E1385E"/>
    <w:rsid w:val="00E174BA"/>
    <w:rsid w:val="00E17867"/>
    <w:rsid w:val="00E20BA3"/>
    <w:rsid w:val="00E21AD2"/>
    <w:rsid w:val="00E2341E"/>
    <w:rsid w:val="00E23DBD"/>
    <w:rsid w:val="00E24126"/>
    <w:rsid w:val="00E34BFF"/>
    <w:rsid w:val="00E35CED"/>
    <w:rsid w:val="00E37557"/>
    <w:rsid w:val="00E51B76"/>
    <w:rsid w:val="00E5317A"/>
    <w:rsid w:val="00E564DF"/>
    <w:rsid w:val="00E7181F"/>
    <w:rsid w:val="00E75544"/>
    <w:rsid w:val="00E868FD"/>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7673"/>
    <w:rsid w:val="00F234B8"/>
    <w:rsid w:val="00F24A95"/>
    <w:rsid w:val="00F37A0E"/>
    <w:rsid w:val="00F51A2F"/>
    <w:rsid w:val="00F650A1"/>
    <w:rsid w:val="00F65346"/>
    <w:rsid w:val="00F813F0"/>
    <w:rsid w:val="00F90E1A"/>
    <w:rsid w:val="00F94EDD"/>
    <w:rsid w:val="00F97563"/>
    <w:rsid w:val="00FA0286"/>
    <w:rsid w:val="00FA6F09"/>
    <w:rsid w:val="00FB0A51"/>
    <w:rsid w:val="00FB23A7"/>
    <w:rsid w:val="00FB263D"/>
    <w:rsid w:val="00FB26C3"/>
    <w:rsid w:val="00FB2847"/>
    <w:rsid w:val="00FB53B8"/>
    <w:rsid w:val="00FC13D5"/>
    <w:rsid w:val="00FC40B8"/>
    <w:rsid w:val="00FC4C95"/>
    <w:rsid w:val="00FD4365"/>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ro-RO"/>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ro-RO"/>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ro-RO"/>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ro-RO"/>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ro-RO"/>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ro-RO"/>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ro-RO"/>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ro-RO"/>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484530"/>
    <w:pPr>
      <w:tabs>
        <w:tab w:val="right" w:leader="dot" w:pos="9016"/>
      </w:tabs>
      <w:spacing w:after="100"/>
    </w:pPr>
    <w:rPr>
      <w:rFonts w:asciiTheme="minorHAnsi" w:hAnsiTheme="minorHAnsi"/>
      <w:noProof/>
      <w:sz w:val="20"/>
    </w:r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ro-RO"/>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ro-RO"/>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ro-RO"/>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ro-RO"/>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ro-RO"/>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ro-RO"/>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ro-RO"/>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ro-RO"/>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ro-RO"/>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ro-RO"/>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ro-RO"/>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ro-RO"/>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484530"/>
    <w:pPr>
      <w:tabs>
        <w:tab w:val="right" w:leader="dot" w:pos="9016"/>
      </w:tabs>
      <w:spacing w:after="100"/>
    </w:pPr>
    <w:rPr>
      <w:rFonts w:asciiTheme="minorHAnsi" w:hAnsiTheme="minorHAnsi"/>
      <w:noProof/>
      <w:sz w:val="20"/>
    </w:r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ro-RO"/>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ro-RO"/>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ro-RO"/>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ro-RO"/>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cfoodsafety.ucdavis.edu/files/172958.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hyperlink" Target="http://www.ngfa.org/wp-content/uploads/NGFAIndustryGuidanceonTestingAnimalFeedsforSalmonella-Feb2013.pdf"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ec.europa.eu/food/fs/sc/scv/out66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dtu.dk/~/media/Institutter/Foedevareinstituttet/Publikationer/Pub-2013/Report-Assessment-of-the-human-health-impact-of-Salmonella-in-animal-feed.ashx" TargetMode="External"/><Relationship Id="rId5" Type="http://schemas.openxmlformats.org/officeDocument/2006/relationships/settings" Target="settings.xml"/><Relationship Id="rId15" Type="http://schemas.openxmlformats.org/officeDocument/2006/relationships/hyperlink" Target="http://en.wikipedia.org/wiki/Salmonella" TargetMode="External"/><Relationship Id="rId23" Type="http://schemas.openxmlformats.org/officeDocument/2006/relationships/hyperlink" Target="http://www.fda.gov/downloads/ICECI/ComplianceManuals/CompliancePolicyGuidanceManual/UCM361105.pdf"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gmaonline.org/downloads/technical-guidance-and-tools/SalmonellaControlGuidanc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paginile%2022,%2037" TargetMode="External"/><Relationship Id="rId1" Type="http://schemas.openxmlformats.org/officeDocument/2006/relationships/hyperlink" Target="http://eur-lex.europa.eu/LexUriServ/LexUriServ.do?uri=OJ:L:2003:325:0001:0015:EN:PDF" TargetMode="External"/><Relationship Id="rId6" Type="http://schemas.openxmlformats.org/officeDocument/2006/relationships/hyperlink" Target="http://www.efsa.europa.eu/en/efsajournal/doc/720.pdf-%20Capitolul%208.%20Strategii%20pentru%20controlul%20prezen%C8%9Bei%20bacteriilor%20din%20genul%20Salmonella%20%C3%AEn%20lan%C8%9Bul%20alimentar"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3E05E-96C6-4989-9A05-12B0DAE4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3933</Words>
  <Characters>25157</Characters>
  <Application>Microsoft Office Word</Application>
  <DocSecurity>0</DocSecurity>
  <Lines>441</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ZAINEA Andreea (DGT)</cp:lastModifiedBy>
  <cp:revision>27</cp:revision>
  <cp:lastPrinted>2014-09-30T15:32:00Z</cp:lastPrinted>
  <dcterms:created xsi:type="dcterms:W3CDTF">2015-10-12T06:24:00Z</dcterms:created>
  <dcterms:modified xsi:type="dcterms:W3CDTF">2015-12-15T15:43:00Z</dcterms:modified>
</cp:coreProperties>
</file>